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A1" w:rsidRPr="00D82F93" w:rsidRDefault="008B79AF" w:rsidP="00F12B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Правила</w:t>
      </w:r>
      <w:r w:rsidR="00A775E7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поведения для пациентов</w:t>
      </w:r>
      <w:r w:rsidR="00D541E3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в поликлинических отделениях </w:t>
      </w:r>
    </w:p>
    <w:p w:rsidR="00D541E3" w:rsidRPr="00D82F93" w:rsidRDefault="00D541E3" w:rsidP="00F12B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Государственного автономного учреждения здравоохранения «Республиканский клинический кожно-венерологический диспансер</w:t>
      </w:r>
      <w:r w:rsidR="008B79AF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М</w:t>
      </w:r>
      <w:r w:rsidR="0063094B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инистер</w:t>
      </w:r>
      <w:bookmarkStart w:id="0" w:name="_GoBack"/>
      <w:bookmarkEnd w:id="0"/>
      <w:r w:rsidR="0063094B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ства здравоохранения </w:t>
      </w:r>
      <w:r w:rsidR="008B79AF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Р</w:t>
      </w:r>
      <w:r w:rsidR="003359A1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еспублики </w:t>
      </w:r>
      <w:r w:rsidR="008B79AF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Т</w:t>
      </w:r>
      <w:r w:rsidR="003359A1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атарстан</w:t>
      </w:r>
      <w:r w:rsidR="008B79AF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имени проф</w:t>
      </w:r>
      <w:r w:rsidR="003359A1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ессора</w:t>
      </w:r>
      <w:r w:rsidR="008B79AF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8B79AF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А.Г.Ге</w:t>
      </w:r>
      <w:proofErr w:type="spellEnd"/>
      <w:r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» </w:t>
      </w:r>
    </w:p>
    <w:p w:rsidR="003359A1" w:rsidRPr="00D82F93" w:rsidRDefault="003359A1" w:rsidP="00F12B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2F93">
        <w:rPr>
          <w:rFonts w:ascii="Times New Roman" w:hAnsi="Times New Roman" w:cs="Times New Roman"/>
          <w:sz w:val="20"/>
          <w:szCs w:val="20"/>
        </w:rPr>
        <w:t xml:space="preserve">(утверждены приказом ГАУЗ «РККВД» от </w:t>
      </w:r>
      <w:proofErr w:type="gramStart"/>
      <w:r w:rsidRPr="00D82F93">
        <w:rPr>
          <w:rFonts w:ascii="Times New Roman" w:hAnsi="Times New Roman" w:cs="Times New Roman"/>
          <w:sz w:val="20"/>
          <w:szCs w:val="20"/>
        </w:rPr>
        <w:t>04.07.2025  №</w:t>
      </w:r>
      <w:proofErr w:type="gramEnd"/>
      <w:r w:rsidRPr="00D82F93">
        <w:rPr>
          <w:rFonts w:ascii="Times New Roman" w:hAnsi="Times New Roman" w:cs="Times New Roman"/>
          <w:sz w:val="20"/>
          <w:szCs w:val="20"/>
        </w:rPr>
        <w:t xml:space="preserve"> 3)</w:t>
      </w:r>
    </w:p>
    <w:p w:rsidR="00D541E3" w:rsidRPr="00D82F93" w:rsidRDefault="00D541E3" w:rsidP="00F12B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A775E7" w:rsidRPr="00D82F93" w:rsidRDefault="00F12B98" w:rsidP="00F12B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1. </w:t>
      </w:r>
      <w:r w:rsidR="00A775E7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Общие положения</w:t>
      </w:r>
    </w:p>
    <w:p w:rsidR="00D541E3" w:rsidRPr="00D82F93" w:rsidRDefault="00D541E3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1.1.     Настоящие Правила разработаны в соотв</w:t>
      </w:r>
      <w:r w:rsidR="006474E3" w:rsidRPr="00D82F93">
        <w:rPr>
          <w:rFonts w:ascii="Times New Roman" w:hAnsi="Times New Roman" w:cs="Times New Roman"/>
          <w:sz w:val="20"/>
          <w:szCs w:val="20"/>
          <w:lang w:eastAsia="ru-RU"/>
        </w:rPr>
        <w:t>етствии с Гражданским Кодексом 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Российской Федерации, Законом РФ «О защите прав потребителей», Федеральным законом от 21.11.2011 № 323-ФЗ «Об основах охраны здоровья граждан в Российской Федерации», Федеральным</w:t>
      </w:r>
      <w:r w:rsidR="00071272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законом от 29.11.2010 №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326-ФЗ «Об обязательном медицинском страхо</w:t>
      </w:r>
      <w:r w:rsidR="006B23DA" w:rsidRPr="00D82F93">
        <w:rPr>
          <w:rFonts w:ascii="Times New Roman" w:hAnsi="Times New Roman" w:cs="Times New Roman"/>
          <w:sz w:val="20"/>
          <w:szCs w:val="20"/>
          <w:lang w:eastAsia="ru-RU"/>
        </w:rPr>
        <w:t>вании в Российской Федерации», 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Постановлением Правительства РФ от </w:t>
      </w:r>
      <w:r w:rsidR="006B23DA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11.05.2023г. №736 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«Об утверждении Правил предоставления медицинскими организация</w:t>
      </w:r>
      <w:r w:rsidR="006B23DA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ми платных медицинских услуг», Программой государственных гарантий бесплатного оказания гражданам медицинской помощи на территории РФ, 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Уставом Государственного автономного учреждения здравоохранения «Республиканский клинический кожно-венерологический диспансер» (далее - ГАУЗ «РККВД»), иными нормативно-правовыми актами.</w:t>
      </w:r>
    </w:p>
    <w:p w:rsidR="00D541E3" w:rsidRPr="00D82F93" w:rsidRDefault="00D541E3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1.2.     Настоящие Правила определяют нормы поведения пациентов в ГАУЗ «РККВД» при получении медицинских услуг с целью обеспечения условий для более полного удовлетворения потребности в медицинской помощи, обеспечения безопасности граждан </w:t>
      </w:r>
      <w:r w:rsidR="008B79AF" w:rsidRPr="00D82F93">
        <w:rPr>
          <w:rFonts w:ascii="Times New Roman" w:hAnsi="Times New Roman" w:cs="Times New Roman"/>
          <w:sz w:val="20"/>
          <w:szCs w:val="20"/>
          <w:lang w:eastAsia="ru-RU"/>
        </w:rPr>
        <w:t>при посещении ими ГАУЗ «РККВД»</w:t>
      </w:r>
      <w:r w:rsidR="008B79AF" w:rsidRPr="00D82F93">
        <w:rPr>
          <w:rFonts w:ascii="Times New Roman" w:hAnsi="Times New Roman" w:cs="Times New Roman"/>
          <w:strike/>
          <w:sz w:val="20"/>
          <w:szCs w:val="20"/>
          <w:lang w:eastAsia="ru-RU"/>
        </w:rPr>
        <w:t>?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но</w:t>
      </w:r>
      <w:r w:rsidR="006B23DA" w:rsidRPr="00D82F93">
        <w:rPr>
          <w:rFonts w:ascii="Times New Roman" w:hAnsi="Times New Roman" w:cs="Times New Roman"/>
          <w:sz w:val="20"/>
          <w:szCs w:val="20"/>
          <w:lang w:eastAsia="ru-RU"/>
        </w:rPr>
        <w:t>рмы поведения студентов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, ордин</w:t>
      </w:r>
      <w:r w:rsidR="000E0CA3" w:rsidRPr="00D82F93">
        <w:rPr>
          <w:rFonts w:ascii="Times New Roman" w:hAnsi="Times New Roman" w:cs="Times New Roman"/>
          <w:sz w:val="20"/>
          <w:szCs w:val="20"/>
          <w:lang w:eastAsia="ru-RU"/>
        </w:rPr>
        <w:t>аторов, проходящих обучение на к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афедрах, расположенных в зданиях ГАУЗ «РККВД», проходящих практическую подготовку в отделениях ГАУЗ «РККВД».   Соблюдение настоящих Правил является обязательным.</w:t>
      </w:r>
    </w:p>
    <w:p w:rsidR="00D541E3" w:rsidRPr="00D82F93" w:rsidRDefault="00D541E3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1.3.     Настоящие Правила размещаются для всеобщего ознакомления на информационных стендах ГАУЗ «РККВД», а также на сайте ГАУЗ «РККВД» в сети «Интернет».</w:t>
      </w:r>
    </w:p>
    <w:p w:rsidR="00A775E7" w:rsidRPr="00D82F93" w:rsidRDefault="00D541E3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1.4</w:t>
      </w:r>
      <w:r w:rsidR="00B526CB" w:rsidRPr="00D82F93">
        <w:rPr>
          <w:rFonts w:ascii="Times New Roman" w:hAnsi="Times New Roman" w:cs="Times New Roman"/>
          <w:sz w:val="20"/>
          <w:szCs w:val="20"/>
          <w:lang w:eastAsia="ru-RU"/>
        </w:rPr>
        <w:t>. Правила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поведения для пациентов включают: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порядок обращения пациента в поликлинику;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-права и обязанности пациента;</w:t>
      </w:r>
    </w:p>
    <w:p w:rsidR="00891AC8" w:rsidRPr="00D82F93" w:rsidRDefault="00891AC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 права и обязанности лечащего врача</w:t>
      </w:r>
      <w:r w:rsidR="00D754C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; </w:t>
      </w:r>
    </w:p>
    <w:p w:rsidR="00A775E7" w:rsidRPr="00D82F93" w:rsidRDefault="00B526CB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-порядок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разреше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ния конфликтных ситуаций между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организацией и пациентом;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-порядок</w:t>
      </w:r>
      <w:r w:rsidR="00B526CB" w:rsidRPr="00D82F93">
        <w:rPr>
          <w:rFonts w:ascii="Times New Roman" w:hAnsi="Times New Roman" w:cs="Times New Roman"/>
          <w:sz w:val="20"/>
          <w:szCs w:val="20"/>
          <w:lang w:eastAsia="ru-RU"/>
        </w:rPr>
        <w:t>   предоставления   информации о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состоянии   здоровья пациента;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FF7ED8" w:rsidRPr="00D82F93">
        <w:rPr>
          <w:rFonts w:ascii="Times New Roman" w:hAnsi="Times New Roman" w:cs="Times New Roman"/>
          <w:sz w:val="20"/>
          <w:szCs w:val="20"/>
          <w:lang w:eastAsia="ru-RU"/>
        </w:rPr>
        <w:t>порядок выдачи справок, выписок из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медицинской документации пациенту или другим лицам;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-график </w:t>
      </w:r>
      <w:r w:rsidR="00FF7ED8" w:rsidRPr="00D82F93">
        <w:rPr>
          <w:rFonts w:ascii="Times New Roman" w:hAnsi="Times New Roman" w:cs="Times New Roman"/>
          <w:sz w:val="20"/>
          <w:szCs w:val="20"/>
          <w:lang w:eastAsia="ru-RU"/>
        </w:rPr>
        <w:t>работы поликлиники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и </w:t>
      </w:r>
      <w:r w:rsidR="00FF7ED8" w:rsidRPr="00D82F93">
        <w:rPr>
          <w:rFonts w:ascii="Times New Roman" w:hAnsi="Times New Roman" w:cs="Times New Roman"/>
          <w:sz w:val="20"/>
          <w:szCs w:val="20"/>
          <w:lang w:eastAsia="ru-RU"/>
        </w:rPr>
        <w:t>ее должностных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лиц;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FF7ED8" w:rsidRPr="00D82F93">
        <w:rPr>
          <w:rFonts w:ascii="Times New Roman" w:hAnsi="Times New Roman" w:cs="Times New Roman"/>
          <w:sz w:val="20"/>
          <w:szCs w:val="20"/>
          <w:lang w:eastAsia="ru-RU"/>
        </w:rPr>
        <w:t>информацию о перечне платных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медицинских услуг и порядке их оказания;</w:t>
      </w:r>
    </w:p>
    <w:p w:rsidR="00A775E7" w:rsidRPr="00D82F93" w:rsidRDefault="00D541E3" w:rsidP="008A0BAD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1.5</w:t>
      </w:r>
      <w:r w:rsidR="00B526CB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.  Правила </w:t>
      </w:r>
      <w:r w:rsidR="002C6A49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поведения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для пациентов должны находиться в доступном для пациентов месте (в справочном окне регистратуры), информация о месте нахождения Правил должна быть вывешен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а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в организации на видном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месте (на стендах возле регистратуры).</w:t>
      </w:r>
    </w:p>
    <w:p w:rsidR="00F12B98" w:rsidRPr="00D82F93" w:rsidRDefault="00F12B9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775E7" w:rsidRPr="00D82F93" w:rsidRDefault="00A775E7" w:rsidP="00F12B98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2. П</w:t>
      </w:r>
      <w:r w:rsidR="00510074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о</w:t>
      </w:r>
      <w:r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рядок обращения пациентов в поликлин</w:t>
      </w:r>
      <w:r w:rsidR="00227ED8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ическое отделение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2.</w:t>
      </w:r>
      <w:r w:rsidR="00B526CB" w:rsidRPr="00D82F93">
        <w:rPr>
          <w:rFonts w:ascii="Times New Roman" w:hAnsi="Times New Roman" w:cs="Times New Roman"/>
          <w:sz w:val="20"/>
          <w:szCs w:val="20"/>
          <w:lang w:eastAsia="ru-RU"/>
        </w:rPr>
        <w:t>1.</w:t>
      </w:r>
      <w:r w:rsidR="00B526CB" w:rsidRPr="00D82F93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При состояниях, требующих срочного медицинского вмешательства (несчастный случай,</w:t>
      </w:r>
      <w:r w:rsidR="00B526CB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травма, отравление, другие состояния и заболевания, угрожающие жиз</w:t>
      </w:r>
      <w:r w:rsidR="008A0BAD">
        <w:rPr>
          <w:rFonts w:ascii="Times New Roman" w:hAnsi="Times New Roman" w:cs="Times New Roman"/>
          <w:sz w:val="20"/>
          <w:szCs w:val="20"/>
          <w:lang w:eastAsia="ru-RU"/>
        </w:rPr>
        <w:t xml:space="preserve">ни или здоровью </w:t>
      </w:r>
      <w:proofErr w:type="gramStart"/>
      <w:r w:rsidR="008A0BAD">
        <w:rPr>
          <w:rFonts w:ascii="Times New Roman" w:hAnsi="Times New Roman" w:cs="Times New Roman"/>
          <w:sz w:val="20"/>
          <w:szCs w:val="20"/>
          <w:lang w:eastAsia="ru-RU"/>
        </w:rPr>
        <w:t>гражданина</w:t>
      </w:r>
      <w:proofErr w:type="gramEnd"/>
      <w:r w:rsidR="008A0BA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0536BB" w:rsidRPr="00D82F93">
        <w:rPr>
          <w:rFonts w:ascii="Times New Roman" w:hAnsi="Times New Roman" w:cs="Times New Roman"/>
          <w:sz w:val="20"/>
          <w:szCs w:val="20"/>
          <w:lang w:eastAsia="ru-RU"/>
        </w:rPr>
        <w:t>или </w:t>
      </w:r>
      <w:r w:rsidR="00323E2F" w:rsidRPr="00D82F93">
        <w:rPr>
          <w:rFonts w:ascii="Times New Roman" w:hAnsi="Times New Roman" w:cs="Times New Roman"/>
          <w:sz w:val="20"/>
          <w:szCs w:val="20"/>
          <w:lang w:eastAsia="ru-RU"/>
        </w:rPr>
        <w:t>окружающих его </w:t>
      </w:r>
      <w:r w:rsidR="007F30A0" w:rsidRPr="00D82F93">
        <w:rPr>
          <w:rFonts w:ascii="Times New Roman" w:hAnsi="Times New Roman" w:cs="Times New Roman"/>
          <w:sz w:val="20"/>
          <w:szCs w:val="20"/>
          <w:lang w:eastAsia="ru-RU"/>
        </w:rPr>
        <w:t>лиц), 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необходимо обратиться в службу скорой медицинской помощи по телефону (</w:t>
      </w:r>
      <w:r w:rsidR="00FF7ED8" w:rsidRPr="00D82F93">
        <w:rPr>
          <w:rFonts w:ascii="Times New Roman" w:hAnsi="Times New Roman" w:cs="Times New Roman"/>
          <w:sz w:val="20"/>
          <w:szCs w:val="20"/>
          <w:lang w:eastAsia="ru-RU"/>
        </w:rPr>
        <w:t>112, 03, 003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 – для взрослого </w:t>
      </w:r>
      <w:r w:rsidR="00FF7ED8" w:rsidRPr="00D82F93">
        <w:rPr>
          <w:rFonts w:ascii="Times New Roman" w:hAnsi="Times New Roman" w:cs="Times New Roman"/>
          <w:sz w:val="20"/>
          <w:szCs w:val="20"/>
          <w:lang w:eastAsia="ru-RU"/>
        </w:rPr>
        <w:t>и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детского населения).</w:t>
      </w:r>
    </w:p>
    <w:p w:rsidR="00D71AE4" w:rsidRPr="00D82F93" w:rsidRDefault="00510074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2.2. Амбулаторно-поликлиническая медицинская помощь больным дерматовенерологического профиля оказывается </w:t>
      </w:r>
      <w:r w:rsidR="00971C29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в любом поликлиническом отделении ГАУЗ </w:t>
      </w:r>
      <w:r w:rsidR="002C6A49" w:rsidRPr="00D82F93">
        <w:rPr>
          <w:rFonts w:ascii="Times New Roman" w:hAnsi="Times New Roman" w:cs="Times New Roman"/>
          <w:sz w:val="20"/>
          <w:szCs w:val="20"/>
          <w:lang w:eastAsia="ru-RU"/>
        </w:rPr>
        <w:t>«</w:t>
      </w:r>
      <w:r w:rsidR="00971C29" w:rsidRPr="00D82F93">
        <w:rPr>
          <w:rFonts w:ascii="Times New Roman" w:hAnsi="Times New Roman" w:cs="Times New Roman"/>
          <w:sz w:val="20"/>
          <w:szCs w:val="20"/>
          <w:lang w:eastAsia="ru-RU"/>
        </w:rPr>
        <w:t>РККВД</w:t>
      </w:r>
      <w:r w:rsidR="002C6A49" w:rsidRPr="00D82F93">
        <w:rPr>
          <w:rFonts w:ascii="Times New Roman" w:hAnsi="Times New Roman" w:cs="Times New Roman"/>
          <w:sz w:val="20"/>
          <w:szCs w:val="20"/>
          <w:lang w:eastAsia="ru-RU"/>
        </w:rPr>
        <w:t>»</w:t>
      </w:r>
      <w:r w:rsidR="00D71AE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(филиале ГАУЗ </w:t>
      </w:r>
      <w:r w:rsidR="002C6A49" w:rsidRPr="00D82F93">
        <w:rPr>
          <w:rFonts w:ascii="Times New Roman" w:hAnsi="Times New Roman" w:cs="Times New Roman"/>
          <w:sz w:val="20"/>
          <w:szCs w:val="20"/>
          <w:lang w:eastAsia="ru-RU"/>
        </w:rPr>
        <w:t>«</w:t>
      </w:r>
      <w:r w:rsidR="00D71AE4" w:rsidRPr="00D82F93">
        <w:rPr>
          <w:rFonts w:ascii="Times New Roman" w:hAnsi="Times New Roman" w:cs="Times New Roman"/>
          <w:sz w:val="20"/>
          <w:szCs w:val="20"/>
          <w:lang w:eastAsia="ru-RU"/>
        </w:rPr>
        <w:t>РККВД</w:t>
      </w:r>
      <w:r w:rsidR="002C6A49" w:rsidRPr="00D82F93">
        <w:rPr>
          <w:rFonts w:ascii="Times New Roman" w:hAnsi="Times New Roman" w:cs="Times New Roman"/>
          <w:sz w:val="20"/>
          <w:szCs w:val="20"/>
          <w:lang w:eastAsia="ru-RU"/>
        </w:rPr>
        <w:t>»</w:t>
      </w:r>
      <w:r w:rsidR="00D71AE4" w:rsidRPr="00D82F93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="00971C29" w:rsidRPr="00D82F93">
        <w:rPr>
          <w:rFonts w:ascii="Times New Roman" w:hAnsi="Times New Roman" w:cs="Times New Roman"/>
          <w:sz w:val="20"/>
          <w:szCs w:val="20"/>
          <w:lang w:eastAsia="ru-RU"/>
        </w:rPr>
        <w:t>, независимо от места жи</w:t>
      </w:r>
      <w:r w:rsidR="00D71AE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тельства (регистрации) пациента по направлению из других ЛПУ, а также по самообращению. </w:t>
      </w:r>
      <w:r w:rsidR="00971C29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71AE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Но для удобства пациентов, своевременности проведения (при необходимости) противоэпидемических мероприятий, рекомендуется обращение пациентов в КВД по месту жительства.  </w:t>
      </w:r>
    </w:p>
    <w:p w:rsidR="00DF1D05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2.3. </w:t>
      </w:r>
      <w:r w:rsidR="00DF1D05" w:rsidRPr="00D82F93">
        <w:rPr>
          <w:rFonts w:ascii="Times New Roman" w:hAnsi="Times New Roman" w:cs="Times New Roman"/>
          <w:sz w:val="20"/>
          <w:szCs w:val="20"/>
          <w:lang w:eastAsia="ru-RU"/>
        </w:rPr>
        <w:t>Оказание медицинской помощи на дому предусматривает обслуживание вызова врачом-терапевтом участковым, врачом педиатром участко</w:t>
      </w:r>
      <w:r w:rsidR="002C6A49" w:rsidRPr="00D82F93">
        <w:rPr>
          <w:rFonts w:ascii="Times New Roman" w:hAnsi="Times New Roman" w:cs="Times New Roman"/>
          <w:sz w:val="20"/>
          <w:szCs w:val="20"/>
          <w:lang w:eastAsia="ru-RU"/>
        </w:rPr>
        <w:t>вым, ВОП в день приема (вызова)</w:t>
      </w:r>
      <w:r w:rsidR="00DF1D05" w:rsidRPr="00D82F93">
        <w:rPr>
          <w:rFonts w:ascii="Times New Roman" w:hAnsi="Times New Roman" w:cs="Times New Roman"/>
          <w:sz w:val="20"/>
          <w:szCs w:val="20"/>
          <w:lang w:eastAsia="ru-RU"/>
        </w:rPr>
        <w:t>, проведение консультаций врачами-специалистами по назначению врача терапевта участкового, вр</w:t>
      </w:r>
      <w:r w:rsidR="00D06857" w:rsidRPr="00D82F93">
        <w:rPr>
          <w:rFonts w:ascii="Times New Roman" w:hAnsi="Times New Roman" w:cs="Times New Roman"/>
          <w:sz w:val="20"/>
          <w:szCs w:val="20"/>
          <w:lang w:eastAsia="ru-RU"/>
        </w:rPr>
        <w:t>ача-педиатра участкового, ВОП, врача-</w:t>
      </w:r>
      <w:proofErr w:type="spellStart"/>
      <w:r w:rsidR="00D06857" w:rsidRPr="00D82F93">
        <w:rPr>
          <w:rFonts w:ascii="Times New Roman" w:hAnsi="Times New Roman" w:cs="Times New Roman"/>
          <w:sz w:val="20"/>
          <w:szCs w:val="20"/>
          <w:lang w:eastAsia="ru-RU"/>
        </w:rPr>
        <w:t>дерматовенеролога</w:t>
      </w:r>
      <w:proofErr w:type="spellEnd"/>
      <w:r w:rsidR="00D0685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DF1D05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Мед. помощь на дому оказывается при острых заболеваниях, сопровождающихся ухудшением состояния здоровья, состояниях, представляющих опасность для окружающих, хронических заболеваниях в стадии обострения, заболеваниях женщин во время беременности и после родов, осуществлении патронажа родильниц и детей 1 года жизни, в установленном порядке, при невозможности (ограниченности) пациентов к самостоятельному обращению (передвижению). </w:t>
      </w:r>
    </w:p>
    <w:p w:rsidR="001A3D15" w:rsidRPr="00D82F93" w:rsidRDefault="001A3D15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Выезд врача-</w:t>
      </w:r>
      <w:proofErr w:type="spellStart"/>
      <w:r w:rsidRPr="00D82F93">
        <w:rPr>
          <w:rFonts w:ascii="Times New Roman" w:hAnsi="Times New Roman" w:cs="Times New Roman"/>
          <w:sz w:val="20"/>
          <w:szCs w:val="20"/>
          <w:lang w:eastAsia="ru-RU"/>
        </w:rPr>
        <w:t>дерматовенеролога</w:t>
      </w:r>
      <w:proofErr w:type="spellEnd"/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на дом осуществляется автотранспортом общесоматической поликлиники (по согласованию) или автотранспортом ГАУЗ </w:t>
      </w:r>
      <w:r w:rsidR="002C6A49" w:rsidRPr="00D82F93">
        <w:rPr>
          <w:rFonts w:ascii="Times New Roman" w:hAnsi="Times New Roman" w:cs="Times New Roman"/>
          <w:sz w:val="20"/>
          <w:szCs w:val="20"/>
          <w:lang w:eastAsia="ru-RU"/>
        </w:rPr>
        <w:t>«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РККВД</w:t>
      </w:r>
      <w:r w:rsidR="002C6A49" w:rsidRPr="00D82F93">
        <w:rPr>
          <w:rFonts w:ascii="Times New Roman" w:hAnsi="Times New Roman" w:cs="Times New Roman"/>
          <w:sz w:val="20"/>
          <w:szCs w:val="20"/>
          <w:lang w:eastAsia="ru-RU"/>
        </w:rPr>
        <w:t>»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0E0CA3" w:rsidRPr="00D82F93" w:rsidRDefault="000536BB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2.4. Предварительная з</w:t>
      </w:r>
      <w:r w:rsidR="001A3D15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апись на прием осуществляется через сайт ГАУЗ </w:t>
      </w:r>
      <w:r w:rsidR="002C6A49" w:rsidRPr="00D82F93">
        <w:rPr>
          <w:rFonts w:ascii="Times New Roman" w:hAnsi="Times New Roman" w:cs="Times New Roman"/>
          <w:sz w:val="20"/>
          <w:szCs w:val="20"/>
          <w:lang w:eastAsia="ru-RU"/>
        </w:rPr>
        <w:t>«</w:t>
      </w:r>
      <w:r w:rsidR="001A3D15" w:rsidRPr="00D82F93">
        <w:rPr>
          <w:rFonts w:ascii="Times New Roman" w:hAnsi="Times New Roman" w:cs="Times New Roman"/>
          <w:sz w:val="20"/>
          <w:szCs w:val="20"/>
          <w:lang w:eastAsia="ru-RU"/>
        </w:rPr>
        <w:t>РККВД</w:t>
      </w:r>
      <w:r w:rsidR="002C6A49" w:rsidRPr="00D82F93">
        <w:rPr>
          <w:rFonts w:ascii="Times New Roman" w:hAnsi="Times New Roman" w:cs="Times New Roman"/>
          <w:sz w:val="20"/>
          <w:szCs w:val="20"/>
          <w:lang w:eastAsia="ru-RU"/>
        </w:rPr>
        <w:t>»</w:t>
      </w:r>
      <w:r w:rsidR="001A3D15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="001A3D15" w:rsidRPr="00D82F93">
        <w:rPr>
          <w:rFonts w:ascii="Times New Roman" w:hAnsi="Times New Roman" w:cs="Times New Roman"/>
          <w:sz w:val="20"/>
          <w:szCs w:val="20"/>
          <w:lang w:val="en-US" w:eastAsia="ru-RU"/>
        </w:rPr>
        <w:t>tatkvd</w:t>
      </w:r>
      <w:proofErr w:type="spellEnd"/>
      <w:r w:rsidR="001A3D15" w:rsidRPr="00D82F93">
        <w:rPr>
          <w:rFonts w:ascii="Times New Roman" w:hAnsi="Times New Roman" w:cs="Times New Roman"/>
          <w:sz w:val="20"/>
          <w:szCs w:val="20"/>
          <w:lang w:eastAsia="ru-RU"/>
        </w:rPr>
        <w:t>.</w:t>
      </w:r>
      <w:proofErr w:type="spellStart"/>
      <w:r w:rsidR="001A3D15" w:rsidRPr="00D82F93">
        <w:rPr>
          <w:rFonts w:ascii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="001A3D15" w:rsidRPr="00D82F93">
        <w:rPr>
          <w:rFonts w:ascii="Times New Roman" w:hAnsi="Times New Roman" w:cs="Times New Roman"/>
          <w:sz w:val="20"/>
          <w:szCs w:val="20"/>
          <w:lang w:eastAsia="ru-RU"/>
        </w:rPr>
        <w:t>), справочную</w:t>
      </w:r>
      <w:r w:rsidR="00B07A8D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(тел. 210</w:t>
      </w:r>
      <w:r w:rsidR="00D71AE4"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B07A8D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14</w:t>
      </w:r>
      <w:r w:rsidR="00D71AE4"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B07A8D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15)</w:t>
      </w:r>
      <w:r w:rsidR="001A3D15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или непосредственно в регистратуре в день обращения</w:t>
      </w:r>
      <w:r w:rsidR="00B07A8D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A3D15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(при наличии талонов). </w:t>
      </w:r>
    </w:p>
    <w:p w:rsidR="0020685B" w:rsidRPr="00D82F93" w:rsidRDefault="0020685B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Срок ожидания оказания первичной специализированной медико-санитарной помощи в неотложной форме не должны превышать 2-х часов с момента обращения пациента в медицинскую организацию;</w:t>
      </w:r>
    </w:p>
    <w:p w:rsidR="001A3D15" w:rsidRPr="00D82F93" w:rsidRDefault="000E0CA3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Срок проведения консультации врачом специалистом в плановой форме не должен превышать 14 рабочих дней со дня обращения пациента в медицинскую организацию. Срок проведения консультации врачом-специалистом в случае подозрения на онкологическое заболевание не должно превышать 3-х рабочих дней. </w:t>
      </w:r>
    </w:p>
    <w:p w:rsidR="0020685B" w:rsidRPr="00D82F93" w:rsidRDefault="0020685B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Срок ожидания оказания специализированной (за исключением ВМП помощи) не должен превышать 14 рабочих дней со дня выдачи лечащим врачом направления на госпитализацию;</w:t>
      </w:r>
    </w:p>
    <w:p w:rsidR="00693DF8" w:rsidRPr="00D82F93" w:rsidRDefault="00B07A8D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82F93"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652E6E" w:rsidRPr="00D82F93">
        <w:rPr>
          <w:rFonts w:ascii="Times New Roman" w:hAnsi="Times New Roman" w:cs="Times New Roman"/>
          <w:sz w:val="20"/>
          <w:szCs w:val="20"/>
        </w:rPr>
        <w:t xml:space="preserve">о </w:t>
      </w:r>
      <w:r w:rsidR="00DC5109" w:rsidRPr="00D82F93">
        <w:rPr>
          <w:rFonts w:ascii="Times New Roman" w:hAnsi="Times New Roman" w:cs="Times New Roman"/>
          <w:sz w:val="20"/>
          <w:szCs w:val="20"/>
        </w:rPr>
        <w:t xml:space="preserve">предварительной </w:t>
      </w:r>
      <w:r w:rsidR="00652E6E" w:rsidRPr="00D82F93">
        <w:rPr>
          <w:rFonts w:ascii="Times New Roman" w:hAnsi="Times New Roman" w:cs="Times New Roman"/>
          <w:sz w:val="20"/>
          <w:szCs w:val="20"/>
        </w:rPr>
        <w:t xml:space="preserve">записи в некоторых ситуациях </w:t>
      </w:r>
      <w:r w:rsidRPr="00D82F93">
        <w:rPr>
          <w:rFonts w:ascii="Times New Roman" w:hAnsi="Times New Roman" w:cs="Times New Roman"/>
          <w:sz w:val="20"/>
          <w:szCs w:val="20"/>
        </w:rPr>
        <w:t>в</w:t>
      </w:r>
      <w:r w:rsidR="00693DF8" w:rsidRPr="00D82F93">
        <w:rPr>
          <w:rFonts w:ascii="Times New Roman" w:hAnsi="Times New Roman" w:cs="Times New Roman"/>
          <w:sz w:val="20"/>
          <w:szCs w:val="20"/>
        </w:rPr>
        <w:t>ремя</w:t>
      </w:r>
      <w:r w:rsidRPr="00D82F93">
        <w:rPr>
          <w:rFonts w:ascii="Times New Roman" w:hAnsi="Times New Roman" w:cs="Times New Roman"/>
          <w:sz w:val="20"/>
          <w:szCs w:val="20"/>
        </w:rPr>
        <w:t xml:space="preserve"> ожидания </w:t>
      </w:r>
      <w:r w:rsidR="00D06857" w:rsidRPr="00D82F93">
        <w:rPr>
          <w:rFonts w:ascii="Times New Roman" w:hAnsi="Times New Roman" w:cs="Times New Roman"/>
          <w:sz w:val="20"/>
          <w:szCs w:val="20"/>
        </w:rPr>
        <w:t xml:space="preserve">может составлять 30 минут (болезнь врача, в случае, если опоздал предыдущий пациент…) </w:t>
      </w:r>
    </w:p>
    <w:p w:rsidR="00652E6E" w:rsidRPr="00D82F93" w:rsidRDefault="00DC5109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82F93">
        <w:rPr>
          <w:rFonts w:ascii="Times New Roman" w:hAnsi="Times New Roman" w:cs="Times New Roman"/>
          <w:sz w:val="20"/>
          <w:szCs w:val="20"/>
        </w:rPr>
        <w:t xml:space="preserve">В </w:t>
      </w:r>
      <w:r w:rsidR="00693DF8" w:rsidRPr="00D82F93">
        <w:rPr>
          <w:rFonts w:ascii="Times New Roman" w:hAnsi="Times New Roman" w:cs="Times New Roman"/>
          <w:sz w:val="20"/>
          <w:szCs w:val="20"/>
        </w:rPr>
        <w:t>ряде случаев</w:t>
      </w:r>
      <w:r w:rsidR="00EF1E03" w:rsidRPr="00D82F93">
        <w:rPr>
          <w:rFonts w:ascii="Times New Roman" w:hAnsi="Times New Roman" w:cs="Times New Roman"/>
          <w:sz w:val="20"/>
          <w:szCs w:val="20"/>
        </w:rPr>
        <w:t xml:space="preserve"> (болезнь врача, отсутствие воды, электричества</w:t>
      </w:r>
      <w:r w:rsidR="00B07A8D" w:rsidRPr="00D82F93">
        <w:rPr>
          <w:rFonts w:ascii="Times New Roman" w:hAnsi="Times New Roman" w:cs="Times New Roman"/>
          <w:sz w:val="20"/>
          <w:szCs w:val="20"/>
        </w:rPr>
        <w:t>, эвакуация</w:t>
      </w:r>
      <w:r w:rsidR="00EF1E03" w:rsidRPr="00D82F93">
        <w:rPr>
          <w:rFonts w:ascii="Times New Roman" w:hAnsi="Times New Roman" w:cs="Times New Roman"/>
          <w:sz w:val="20"/>
          <w:szCs w:val="20"/>
        </w:rPr>
        <w:t xml:space="preserve"> и пр.)</w:t>
      </w:r>
      <w:r w:rsidRPr="00D82F93">
        <w:rPr>
          <w:rFonts w:ascii="Times New Roman" w:hAnsi="Times New Roman" w:cs="Times New Roman"/>
          <w:sz w:val="20"/>
          <w:szCs w:val="20"/>
        </w:rPr>
        <w:t xml:space="preserve"> </w:t>
      </w:r>
      <w:r w:rsidR="00693DF8" w:rsidRPr="00D82F93">
        <w:rPr>
          <w:rFonts w:ascii="Times New Roman" w:hAnsi="Times New Roman" w:cs="Times New Roman"/>
          <w:sz w:val="20"/>
          <w:szCs w:val="20"/>
        </w:rPr>
        <w:t>возможны: за</w:t>
      </w:r>
      <w:r w:rsidR="00B07A8D" w:rsidRPr="00D82F93">
        <w:rPr>
          <w:rFonts w:ascii="Times New Roman" w:hAnsi="Times New Roman" w:cs="Times New Roman"/>
          <w:sz w:val="20"/>
          <w:szCs w:val="20"/>
        </w:rPr>
        <w:t>мена врача, изменение времени или перенос</w:t>
      </w:r>
      <w:r w:rsidRPr="00D82F93">
        <w:rPr>
          <w:rFonts w:ascii="Times New Roman" w:hAnsi="Times New Roman" w:cs="Times New Roman"/>
          <w:sz w:val="20"/>
          <w:szCs w:val="20"/>
        </w:rPr>
        <w:t xml:space="preserve"> записи пациента </w:t>
      </w:r>
      <w:r w:rsidR="00B07A8D" w:rsidRPr="00D82F93">
        <w:rPr>
          <w:rFonts w:ascii="Times New Roman" w:hAnsi="Times New Roman" w:cs="Times New Roman"/>
          <w:sz w:val="20"/>
          <w:szCs w:val="20"/>
        </w:rPr>
        <w:t>на ближайшие свободные даты.</w:t>
      </w:r>
    </w:p>
    <w:p w:rsidR="000E3895" w:rsidRPr="00D82F93" w:rsidRDefault="001A3D15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2.5</w:t>
      </w:r>
      <w:r w:rsidR="000E3895" w:rsidRPr="00D82F93">
        <w:rPr>
          <w:rFonts w:ascii="Times New Roman" w:hAnsi="Times New Roman" w:cs="Times New Roman"/>
          <w:sz w:val="20"/>
          <w:szCs w:val="20"/>
          <w:lang w:eastAsia="ru-RU"/>
        </w:rPr>
        <w:t>. При первичном и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повторном обращении пациент обязан представить документ, удостоверяющий личность (паспорт</w:t>
      </w:r>
      <w:r w:rsidR="001302C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гражданина РФ,</w:t>
      </w:r>
      <w:r w:rsidR="00DB36BD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302C4" w:rsidRPr="00D82F93">
        <w:rPr>
          <w:rFonts w:ascii="Times New Roman" w:hAnsi="Times New Roman" w:cs="Times New Roman"/>
          <w:sz w:val="20"/>
          <w:szCs w:val="20"/>
          <w:lang w:eastAsia="ru-RU"/>
        </w:rPr>
        <w:t>или удостоверение военнослужащего РФ,</w:t>
      </w:r>
      <w:r w:rsidR="002C6A49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военный билет или временное удостоверение личности военнослужащего</w:t>
      </w:r>
      <w:r w:rsidR="001302C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или </w:t>
      </w:r>
      <w:r w:rsidR="00DB36BD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временное </w:t>
      </w:r>
      <w:r w:rsidR="001302C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</w:t>
      </w:r>
      <w:r w:rsidR="00DB36BD" w:rsidRPr="00D82F93">
        <w:rPr>
          <w:rFonts w:ascii="Times New Roman" w:hAnsi="Times New Roman" w:cs="Times New Roman"/>
          <w:sz w:val="20"/>
          <w:szCs w:val="20"/>
          <w:lang w:eastAsia="ru-RU"/>
        </w:rPr>
        <w:t>личности гражданина РФ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, для детей до 14 лет</w:t>
      </w:r>
      <w:r w:rsidR="00693DF8"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свидетельство о рождении</w:t>
      </w:r>
      <w:r w:rsidR="000E3895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и действующий страховой полис и СНИЛС.</w:t>
      </w:r>
    </w:p>
    <w:p w:rsidR="001A3D15" w:rsidRPr="00D82F93" w:rsidRDefault="000E3895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Дети до 15 лет- в сопровождении законного представителя с документом, удостоверяющим личность (мама, папа, опекун)</w:t>
      </w:r>
      <w:r w:rsidR="009C591E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. При обращении детей до 18 лет на платные услуги - 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C591E" w:rsidRPr="00D82F93">
        <w:rPr>
          <w:rFonts w:ascii="Times New Roman" w:hAnsi="Times New Roman" w:cs="Times New Roman"/>
          <w:sz w:val="20"/>
          <w:szCs w:val="20"/>
          <w:lang w:eastAsia="ru-RU"/>
        </w:rPr>
        <w:t>в сопровождении законного представителя с документом, удостоверяющим личность (мама, папа, опекун).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="00D0685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регистратуре учреждения при </w:t>
      </w:r>
      <w:r w:rsidR="00693DF8" w:rsidRPr="00D82F93">
        <w:rPr>
          <w:rFonts w:ascii="Times New Roman" w:hAnsi="Times New Roman" w:cs="Times New Roman"/>
          <w:sz w:val="20"/>
          <w:szCs w:val="20"/>
          <w:lang w:eastAsia="ru-RU"/>
        </w:rPr>
        <w:t>первичном</w:t>
      </w:r>
      <w:r w:rsidR="00F12B9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о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бращении на пациента заводится медицинская   карта амбулаторного больного, в </w:t>
      </w:r>
      <w:r w:rsidR="00D541E3" w:rsidRPr="00D82F93">
        <w:rPr>
          <w:rFonts w:ascii="Times New Roman" w:hAnsi="Times New Roman" w:cs="Times New Roman"/>
          <w:sz w:val="20"/>
          <w:szCs w:val="20"/>
          <w:lang w:eastAsia="ru-RU"/>
        </w:rPr>
        <w:t>которую вносятся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следующие</w:t>
      </w:r>
      <w:r w:rsidR="00D541E3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сведения о пациенте: фамилия, имя, отчество (полностью), пол, дата рождения (число, месяц, год), адрес по данным прописки (регистрации) на основ</w:t>
      </w:r>
      <w:r w:rsidR="00693DF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ании документов, удостоверяющих 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личность (паспорт), серия и номер паспорта, серия и номер</w:t>
      </w:r>
      <w:r w:rsidR="000E3895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страхового медицинского полиса и СНИЛС.</w:t>
      </w:r>
      <w:r w:rsidR="00693DF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В случае, если пациент предъявляет полис ОМС страховой компании, находящейся за пределами РТ, рекомендуется снять копию данного полиса и </w:t>
      </w:r>
      <w:r w:rsidR="00E35FC1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вложить ее в мед. карту. 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Медицинская карта пациента является собственностью поликлиники и должна храниться в регистратуре</w:t>
      </w:r>
      <w:r w:rsidR="00E35FC1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(архиве)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E35FC1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Не разрешается самовольный вынос медицинской карты из поликлиники </w:t>
      </w:r>
      <w:r w:rsidR="00E35FC1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без согласования с руководством. 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2.6.  Информацию о времени приема врачей, о</w:t>
      </w:r>
      <w:r w:rsidR="00E35FC1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 правилах вызова врача на </w:t>
      </w:r>
      <w:proofErr w:type="gramStart"/>
      <w:r w:rsidR="00E35FC1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дом, 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порядке</w:t>
      </w:r>
      <w:proofErr w:type="gramEnd"/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предваритель</w:t>
      </w:r>
      <w:r w:rsidR="00E35FC1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ной записи на прием к врачам, 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времени и месте приема населения главным врачом и его заместителями, пациент может получить в справочно</w:t>
      </w:r>
      <w:r w:rsidR="00B526CB" w:rsidRPr="00D82F93">
        <w:rPr>
          <w:rFonts w:ascii="Times New Roman" w:hAnsi="Times New Roman" w:cs="Times New Roman"/>
          <w:sz w:val="20"/>
          <w:szCs w:val="20"/>
          <w:lang w:eastAsia="ru-RU"/>
        </w:rPr>
        <w:t>й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в устной форме и наглядно - с помощью информационных стендов, расположенных в холле учреждения.</w:t>
      </w:r>
    </w:p>
    <w:p w:rsidR="00FA3407" w:rsidRPr="00D82F93" w:rsidRDefault="00DB36BD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2.7. В день прие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ма</w:t>
      </w:r>
      <w:r w:rsidR="00B526CB" w:rsidRPr="00D82F93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перед посещением врача</w:t>
      </w:r>
      <w:r w:rsidR="00B526CB" w:rsidRPr="00D82F93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пациент обязан </w:t>
      </w:r>
      <w:r w:rsidR="001A3D15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зарегистрировать факт обращения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в регистратуре с предъявлением документа, удостоверяющего личность (паспорта)</w:t>
      </w:r>
      <w:r w:rsidR="00B526CB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, свидетельства </w:t>
      </w:r>
      <w:r w:rsidR="00FA340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о рождении (детям менее 14 лет),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действующего страхового полиса</w:t>
      </w:r>
      <w:r w:rsidR="00FA340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, СНИЛС. </w:t>
      </w:r>
    </w:p>
    <w:p w:rsidR="00A775E7" w:rsidRPr="00D82F93" w:rsidRDefault="00B526CB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2.8. Направление на плановую г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оспитализацию пациентов, нуждающихся </w:t>
      </w:r>
      <w:r w:rsidR="00EE3F99" w:rsidRPr="00D82F93">
        <w:rPr>
          <w:rFonts w:ascii="Times New Roman" w:hAnsi="Times New Roman" w:cs="Times New Roman"/>
          <w:sz w:val="20"/>
          <w:szCs w:val="20"/>
          <w:lang w:eastAsia="ru-RU"/>
        </w:rPr>
        <w:t>в стационарном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лечении, осуществляется   после    </w:t>
      </w:r>
      <w:r w:rsidR="00022CD4" w:rsidRPr="00D82F93">
        <w:rPr>
          <w:rFonts w:ascii="Times New Roman" w:hAnsi="Times New Roman" w:cs="Times New Roman"/>
          <w:sz w:val="20"/>
          <w:szCs w:val="20"/>
          <w:lang w:eastAsia="ru-RU"/>
        </w:rPr>
        <w:t>предварительного   обслед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ования больных   в порядке, установленном </w:t>
      </w:r>
      <w:r w:rsidR="00982AA9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приказом ГАУЗ </w:t>
      </w:r>
      <w:r w:rsidR="002C6A49" w:rsidRPr="00D82F93">
        <w:rPr>
          <w:rFonts w:ascii="Times New Roman" w:hAnsi="Times New Roman" w:cs="Times New Roman"/>
          <w:sz w:val="20"/>
          <w:szCs w:val="20"/>
          <w:lang w:eastAsia="ru-RU"/>
        </w:rPr>
        <w:t>«</w:t>
      </w:r>
      <w:r w:rsidR="00982AA9" w:rsidRPr="00D82F93">
        <w:rPr>
          <w:rFonts w:ascii="Times New Roman" w:hAnsi="Times New Roman" w:cs="Times New Roman"/>
          <w:sz w:val="20"/>
          <w:szCs w:val="20"/>
          <w:lang w:eastAsia="ru-RU"/>
        </w:rPr>
        <w:t>РККВД</w:t>
      </w:r>
      <w:r w:rsidR="00B80EEE" w:rsidRPr="00D82F93">
        <w:rPr>
          <w:rFonts w:ascii="Times New Roman" w:hAnsi="Times New Roman" w:cs="Times New Roman"/>
          <w:sz w:val="20"/>
          <w:szCs w:val="20"/>
          <w:lang w:eastAsia="ru-RU"/>
        </w:rPr>
        <w:t>»</w:t>
      </w:r>
      <w:r w:rsidR="00982AA9" w:rsidRPr="00D82F93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2.9. Экстренная госпитализация больных с острой патологией осуществляется с привлечением сил и средств отделения скорой медицинской помощи.</w:t>
      </w:r>
    </w:p>
    <w:p w:rsidR="00F12B98" w:rsidRPr="00D82F93" w:rsidRDefault="00F12B9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12B98" w:rsidRPr="00D82F93" w:rsidRDefault="00E35FC1" w:rsidP="00F12B98">
      <w:pPr>
        <w:tabs>
          <w:tab w:val="left" w:pos="1985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="00A775E7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Права и обязанности пациентов</w:t>
      </w:r>
      <w:r w:rsidR="00A775E7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br/>
      </w:r>
    </w:p>
    <w:p w:rsidR="00A775E7" w:rsidRPr="00D82F93" w:rsidRDefault="00E35FC1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П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рава и обязанности пациентов утверждаются в соответствие с Федеральным Законом «Об охране здоровья граждан Российской Федерации».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3.1. При обращении за медицинской помощью и ее получении пациент имеет право на: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 уважительное и</w:t>
      </w:r>
      <w:r w:rsidR="00E35FC1" w:rsidRPr="00D82F93">
        <w:rPr>
          <w:rFonts w:ascii="Times New Roman" w:hAnsi="Times New Roman" w:cs="Times New Roman"/>
          <w:sz w:val="20"/>
          <w:szCs w:val="20"/>
          <w:lang w:eastAsia="ru-RU"/>
        </w:rPr>
        <w:t> гуманное отношение со </w:t>
      </w:r>
      <w:proofErr w:type="gramStart"/>
      <w:r w:rsidR="00E35FC1" w:rsidRPr="00D82F93">
        <w:rPr>
          <w:rFonts w:ascii="Times New Roman" w:hAnsi="Times New Roman" w:cs="Times New Roman"/>
          <w:sz w:val="20"/>
          <w:szCs w:val="20"/>
          <w:lang w:eastAsia="ru-RU"/>
        </w:rPr>
        <w:t>стороны 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медицинских</w:t>
      </w:r>
      <w:proofErr w:type="gramEnd"/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работников и </w:t>
      </w:r>
      <w:r w:rsidR="00B80EEE" w:rsidRPr="00D82F93">
        <w:rPr>
          <w:rFonts w:ascii="Times New Roman" w:hAnsi="Times New Roman" w:cs="Times New Roman"/>
          <w:sz w:val="20"/>
          <w:szCs w:val="20"/>
          <w:lang w:eastAsia="ru-RU"/>
        </w:rPr>
        <w:t>иных работников медицинской организации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 информацию о фамилии, имени, отчестве, должности и квалификации его лечащего</w:t>
      </w:r>
      <w:r w:rsidR="00EE3F99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врача 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и других лиц, непосредственно участвующих в оказании ему медицинской помощи;</w:t>
      </w:r>
    </w:p>
    <w:p w:rsidR="00A775E7" w:rsidRPr="00D82F93" w:rsidRDefault="00E35FC1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4A2E64" w:rsidRPr="00D82F93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4A2E64" w:rsidRPr="00D82F93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 добровольное информированное согласие пациента на медицинское вмешательство в соответствии с законодательными актами</w:t>
      </w:r>
      <w:r w:rsidR="004A2E6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r w:rsidR="00481AA5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приказ МЗ РФ от 12 ноября 2021г. №1051н «Об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мед. вмешательство и формы отказа </w:t>
      </w:r>
      <w:proofErr w:type="gramStart"/>
      <w:r w:rsidR="00481AA5" w:rsidRPr="00D82F93">
        <w:rPr>
          <w:rFonts w:ascii="Times New Roman" w:hAnsi="Times New Roman" w:cs="Times New Roman"/>
          <w:sz w:val="20"/>
          <w:szCs w:val="20"/>
          <w:lang w:eastAsia="ru-RU"/>
        </w:rPr>
        <w:t>от мед</w:t>
      </w:r>
      <w:proofErr w:type="gramEnd"/>
      <w:r w:rsidR="00481AA5" w:rsidRPr="00D82F93">
        <w:rPr>
          <w:rFonts w:ascii="Times New Roman" w:hAnsi="Times New Roman" w:cs="Times New Roman"/>
          <w:sz w:val="20"/>
          <w:szCs w:val="20"/>
          <w:lang w:eastAsia="ru-RU"/>
        </w:rPr>
        <w:t>. вмешательства»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4A2E64" w:rsidRPr="00D82F93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отказ от медицинского вмешательства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A775E7" w:rsidRPr="00D82F93" w:rsidRDefault="00E35FC1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 обращение</w:t>
      </w:r>
      <w:r w:rsidR="008A0BAD">
        <w:rPr>
          <w:rFonts w:ascii="Times New Roman" w:hAnsi="Times New Roman" w:cs="Times New Roman"/>
          <w:sz w:val="20"/>
          <w:szCs w:val="20"/>
          <w:lang w:eastAsia="ru-RU"/>
        </w:rPr>
        <w:t> с жалобой к должностным лицам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учреждения здравоохранения, в котором</w:t>
      </w:r>
      <w:r w:rsidR="00EE3F99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ему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оказывается медицинская помощь, а также к должностным лицам государственных органов или в суд;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EA2C02" w:rsidRPr="00D82F9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защиту сведений, составляющих </w:t>
      </w:r>
      <w:hyperlink r:id="rId6" w:anchor="/document/12191967/entry/131" w:history="1">
        <w:r w:rsidR="00EA2C02" w:rsidRPr="00D82F93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врачебную тайну</w:t>
        </w:r>
      </w:hyperlink>
      <w:r w:rsidR="00EA2C02" w:rsidRPr="00D82F9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;</w:t>
      </w:r>
    </w:p>
    <w:p w:rsidR="00EE3F99" w:rsidRPr="00D82F93" w:rsidRDefault="003A097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8B79AF" w:rsidRPr="00D82F93">
        <w:rPr>
          <w:rFonts w:ascii="Times New Roman" w:hAnsi="Times New Roman" w:cs="Times New Roman"/>
          <w:sz w:val="20"/>
          <w:szCs w:val="20"/>
          <w:lang w:eastAsia="ru-RU"/>
        </w:rPr>
        <w:t> </w:t>
      </w:r>
      <w:r w:rsidR="00EE3F99" w:rsidRPr="00D82F93">
        <w:rPr>
          <w:rFonts w:ascii="Times New Roman" w:hAnsi="Times New Roman" w:cs="Times New Roman"/>
          <w:sz w:val="20"/>
          <w:szCs w:val="20"/>
          <w:lang w:eastAsia="ru-RU"/>
        </w:rPr>
        <w:t> возмещение вреда, причиненного здоровью при оказании ему медицинской помощи;</w:t>
      </w:r>
    </w:p>
    <w:p w:rsidR="00EE3F99" w:rsidRPr="00D82F93" w:rsidRDefault="003A097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EE3F99" w:rsidRPr="00D82F93">
        <w:rPr>
          <w:rFonts w:ascii="Times New Roman" w:hAnsi="Times New Roman" w:cs="Times New Roman"/>
          <w:sz w:val="20"/>
          <w:szCs w:val="20"/>
          <w:lang w:eastAsia="ru-RU"/>
        </w:rPr>
        <w:t>    предоставление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 (Информированное добровольное</w:t>
      </w:r>
      <w:r w:rsidR="00EE3F99" w:rsidRPr="00D82F93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EE3F99" w:rsidRPr="00D82F93">
        <w:rPr>
          <w:rFonts w:ascii="Times New Roman" w:hAnsi="Times New Roman" w:cs="Times New Roman"/>
          <w:sz w:val="20"/>
          <w:szCs w:val="20"/>
          <w:lang w:eastAsia="ru-RU"/>
        </w:rPr>
        <w:t>согласие на медицинское вмешательство в отношении несовершеннолетних лиц до 15 лет, несовершеннолетних больных наркоманией до 16 лет и лица, признанного недееспособным в установленном законом порядке, если такое лицо по своему состоянию не способно дать согласие на медицинское вмешательство дает один из родителей или законный предста</w:t>
      </w:r>
      <w:r w:rsidR="000B1589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витель. Лица, достигшие </w:t>
      </w:r>
      <w:proofErr w:type="spellStart"/>
      <w:r w:rsidR="000B1589" w:rsidRPr="00D82F93">
        <w:rPr>
          <w:rFonts w:ascii="Times New Roman" w:hAnsi="Times New Roman" w:cs="Times New Roman"/>
          <w:sz w:val="20"/>
          <w:szCs w:val="20"/>
          <w:lang w:eastAsia="ru-RU"/>
        </w:rPr>
        <w:t>данного</w:t>
      </w:r>
      <w:r w:rsidR="00EE3F99" w:rsidRPr="00D82F93">
        <w:rPr>
          <w:rFonts w:ascii="Times New Roman" w:hAnsi="Times New Roman" w:cs="Times New Roman"/>
          <w:sz w:val="20"/>
          <w:szCs w:val="20"/>
          <w:lang w:eastAsia="ru-RU"/>
        </w:rPr>
        <w:t>возраста</w:t>
      </w:r>
      <w:proofErr w:type="spellEnd"/>
      <w:r w:rsidR="00EE3F99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имеют право на информированное добровольное согласие на медицинское вмешательство или на отказ от него в соответствии с ч. 2 и 9 ст. 20 Федерального закона от 21.11.2011 № 323-ФЗ);</w:t>
      </w:r>
    </w:p>
    <w:p w:rsidR="00EE3F99" w:rsidRPr="00D82F93" w:rsidRDefault="003A097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-</w:t>
      </w:r>
      <w:r w:rsidR="00EE3F99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     отказ </w:t>
      </w:r>
      <w:r w:rsidR="00620E66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от медицинского вмешательства </w:t>
      </w:r>
      <w:r w:rsidR="00EE3F99" w:rsidRPr="00D82F93">
        <w:rPr>
          <w:rFonts w:ascii="Times New Roman" w:hAnsi="Times New Roman" w:cs="Times New Roman"/>
          <w:sz w:val="20"/>
          <w:szCs w:val="20"/>
          <w:lang w:eastAsia="ru-RU"/>
        </w:rPr>
        <w:t>с указанием возможных последствий оформляется записью в медицинской документации и подписывается гражданином или его законным представителем,</w:t>
      </w:r>
      <w:r w:rsidR="00620E66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а также медицинским работником</w:t>
      </w:r>
      <w:r w:rsidR="00EE3F99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; </w:t>
      </w:r>
    </w:p>
    <w:p w:rsidR="00A27158" w:rsidRPr="00D82F93" w:rsidRDefault="003A0977" w:rsidP="00F12B98">
      <w:pPr>
        <w:tabs>
          <w:tab w:val="left" w:pos="1985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EE3F99" w:rsidRPr="00D82F93">
        <w:rPr>
          <w:rFonts w:ascii="Times New Roman" w:hAnsi="Times New Roman" w:cs="Times New Roman"/>
          <w:sz w:val="20"/>
          <w:szCs w:val="20"/>
          <w:lang w:eastAsia="ru-RU"/>
        </w:rPr>
        <w:t>     </w:t>
      </w:r>
      <w:r w:rsidR="00A2715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ознакомление пациента или его законного представителя с мед. документацией, отражающей состояние его здоровья, проводится согласно </w:t>
      </w:r>
      <w:r w:rsidR="00A27158" w:rsidRPr="00D82F9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Приказу Минздрава РФ от 12 ноября 2021г. №1050н "Об утверждении Порядка ознакомления пациента либо его законного представителя с медицинской документацией, отражающей состояние здоровья пациента";</w:t>
      </w:r>
    </w:p>
    <w:p w:rsidR="00D63CB8" w:rsidRPr="00D82F93" w:rsidRDefault="00A27158" w:rsidP="00F12B98">
      <w:pPr>
        <w:tabs>
          <w:tab w:val="left" w:pos="1985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EE3F99" w:rsidRPr="00D82F93">
        <w:rPr>
          <w:rFonts w:ascii="Times New Roman" w:hAnsi="Times New Roman" w:cs="Times New Roman"/>
          <w:sz w:val="20"/>
          <w:szCs w:val="20"/>
          <w:lang w:eastAsia="ru-RU"/>
        </w:rPr>
        <w:t>получение медицинских документов, их копий и вып</w:t>
      </w:r>
      <w:r w:rsidR="00652E6E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исок из </w:t>
      </w:r>
      <w:r w:rsidR="00620E66" w:rsidRPr="00D82F93">
        <w:rPr>
          <w:rFonts w:ascii="Times New Roman" w:hAnsi="Times New Roman" w:cs="Times New Roman"/>
          <w:sz w:val="20"/>
          <w:szCs w:val="20"/>
          <w:lang w:eastAsia="ru-RU"/>
        </w:rPr>
        <w:t>медицинских документов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, отражающих состояние здоровья пациента, в том числе мед. карты пациента, получающего мед. помощь в амбулаторных условиях, </w:t>
      </w:r>
      <w:r w:rsidR="00620E66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результатов лабораторных, инструментальных, патолого-анатомических и иных видов диагностических исследований, иных мед. документов проводится</w:t>
      </w:r>
      <w:r w:rsidR="00620E66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52E6E" w:rsidRPr="00D82F93">
        <w:rPr>
          <w:rFonts w:ascii="Times New Roman" w:hAnsi="Times New Roman" w:cs="Times New Roman"/>
          <w:sz w:val="20"/>
          <w:szCs w:val="20"/>
          <w:lang w:eastAsia="ru-RU"/>
        </w:rPr>
        <w:t>в соответствии с д</w:t>
      </w:r>
      <w:r w:rsidR="00071272" w:rsidRPr="00D82F93">
        <w:rPr>
          <w:rFonts w:ascii="Times New Roman" w:hAnsi="Times New Roman" w:cs="Times New Roman"/>
          <w:sz w:val="20"/>
          <w:szCs w:val="20"/>
          <w:lang w:eastAsia="ru-RU"/>
        </w:rPr>
        <w:t>ействующим законодательством РФ</w:t>
      </w:r>
      <w:r w:rsidR="00D63CB8" w:rsidRPr="00D82F9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</w:t>
      </w:r>
      <w:r w:rsidR="00D63CB8" w:rsidRPr="00D82F9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(</w:t>
      </w:r>
      <w:r w:rsidRPr="00D82F9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Приказ МЗ РФ от 31 июля 2020г. №789н «Об утверждении порядка и сроков предоставления медицинских документов (их копий) и выписок из них»;</w:t>
      </w:r>
    </w:p>
    <w:p w:rsidR="00A27158" w:rsidRPr="00D82F93" w:rsidRDefault="00A27158" w:rsidP="00F12B98">
      <w:pPr>
        <w:tabs>
          <w:tab w:val="left" w:pos="1985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D82F9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-выдача медицинских справок осуществляется согласно порядку, утвержденному приказом МЗ РФ от 14 сентября 2020г. №972н «Об утверждении Порядка выдачи медицинскими организациями справок и медицинских заключений», без взимания личных денежных средств пациента (законного представителя);</w:t>
      </w:r>
    </w:p>
    <w:p w:rsidR="00EE3F99" w:rsidRPr="00D82F93" w:rsidRDefault="003A097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EE3F99" w:rsidRPr="00D82F93">
        <w:rPr>
          <w:rFonts w:ascii="Times New Roman" w:hAnsi="Times New Roman" w:cs="Times New Roman"/>
          <w:sz w:val="20"/>
          <w:szCs w:val="20"/>
          <w:lang w:eastAsia="ru-RU"/>
        </w:rPr>
        <w:t>    получение медицинских услуг и иных услуг в рамках программ обязательного и добровольного медицинского страхования, а также на платной основе;</w:t>
      </w:r>
    </w:p>
    <w:p w:rsidR="00FA3407" w:rsidRPr="00D82F93" w:rsidRDefault="00FA340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 право на внеочередное оказание медицинской помощи устанавливается согласно Программы государственных гарантий бесплатного оказания медицинской помощи на территории РТ</w:t>
      </w:r>
      <w:r w:rsidR="00F12B98" w:rsidRPr="00D82F93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3.2. Пациент обязан: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соблюдать    правила    поведения </w:t>
      </w:r>
      <w:r w:rsidR="00652E6E" w:rsidRPr="00D82F93">
        <w:rPr>
          <w:rFonts w:ascii="Times New Roman" w:hAnsi="Times New Roman" w:cs="Times New Roman"/>
          <w:sz w:val="20"/>
          <w:szCs w:val="20"/>
          <w:lang w:eastAsia="ru-RU"/>
        </w:rPr>
        <w:t>для пациентов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; </w:t>
      </w:r>
    </w:p>
    <w:p w:rsidR="00EF1E03" w:rsidRPr="00D82F93" w:rsidRDefault="00EF1E03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  принимать меры к сохранению и укреплению своего здоровья;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652E6E" w:rsidRPr="00D82F93">
        <w:rPr>
          <w:rFonts w:ascii="Times New Roman" w:hAnsi="Times New Roman" w:cs="Times New Roman"/>
          <w:sz w:val="20"/>
          <w:szCs w:val="20"/>
          <w:lang w:eastAsia="ru-RU"/>
        </w:rPr>
        <w:t>бережно относиться к</w:t>
      </w:r>
      <w:r w:rsidR="00EF1E03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имуществу учреждения, соблюдать чистоту и тишину в помещениях;</w:t>
      </w:r>
    </w:p>
    <w:p w:rsidR="00652E6E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 уважительно относиться к медицинским работникам и другим лицам, участвующи</w:t>
      </w:r>
      <w:r w:rsidR="00652E6E" w:rsidRPr="00D82F93">
        <w:rPr>
          <w:rFonts w:ascii="Times New Roman" w:hAnsi="Times New Roman" w:cs="Times New Roman"/>
          <w:sz w:val="20"/>
          <w:szCs w:val="20"/>
          <w:lang w:eastAsia="ru-RU"/>
        </w:rPr>
        <w:t>м в оказании медицинской помощи, быть выдержанным и доброжелательным;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 уважительно относиться к другим пациентам, соблюдать очередность, пропускать лиц, имеющих право на внеочередное обслуживание в соответствии с Законодательством РФ;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EF1E03" w:rsidRPr="00D82F93">
        <w:rPr>
          <w:rFonts w:ascii="Times New Roman" w:hAnsi="Times New Roman" w:cs="Times New Roman"/>
          <w:sz w:val="20"/>
          <w:szCs w:val="20"/>
          <w:lang w:eastAsia="ru-RU"/>
        </w:rPr>
        <w:t>представлять лицу, оказывающему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медицинскую помощь, известную </w:t>
      </w:r>
      <w:r w:rsidR="00EF1E03" w:rsidRPr="00D82F93">
        <w:rPr>
          <w:rFonts w:ascii="Times New Roman" w:hAnsi="Times New Roman" w:cs="Times New Roman"/>
          <w:sz w:val="20"/>
          <w:szCs w:val="20"/>
          <w:lang w:eastAsia="ru-RU"/>
        </w:rPr>
        <w:t>ему достоверную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информацию о состоянии своего здоровья, в том числе о </w:t>
      </w:r>
      <w:r w:rsidR="00EF1E03" w:rsidRPr="00D82F93">
        <w:rPr>
          <w:rFonts w:ascii="Times New Roman" w:hAnsi="Times New Roman" w:cs="Times New Roman"/>
          <w:sz w:val="20"/>
          <w:szCs w:val="20"/>
          <w:lang w:eastAsia="ru-RU"/>
        </w:rPr>
        <w:t>противопоказаниях к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 при</w:t>
      </w:r>
      <w:r w:rsidR="00620E66" w:rsidRPr="00D82F93">
        <w:rPr>
          <w:rFonts w:ascii="Times New Roman" w:hAnsi="Times New Roman" w:cs="Times New Roman"/>
          <w:sz w:val="20"/>
          <w:szCs w:val="20"/>
          <w:lang w:eastAsia="ru-RU"/>
        </w:rPr>
        <w:t>менению лекарственных средств, ранее п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еренесенны</w:t>
      </w:r>
      <w:r w:rsidR="00620E66" w:rsidRPr="00D82F93">
        <w:rPr>
          <w:rFonts w:ascii="Times New Roman" w:hAnsi="Times New Roman" w:cs="Times New Roman"/>
          <w:sz w:val="20"/>
          <w:szCs w:val="20"/>
          <w:lang w:eastAsia="ru-RU"/>
        </w:rPr>
        <w:t>х и наследственных заболеваниях;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 сотрудничать с врачом на всех этапах оказания медицинской помощи;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соблюдать санитарно-гигиенические </w:t>
      </w:r>
      <w:r w:rsidR="00620E66" w:rsidRPr="00D82F93">
        <w:rPr>
          <w:rFonts w:ascii="Times New Roman" w:hAnsi="Times New Roman" w:cs="Times New Roman"/>
          <w:sz w:val="20"/>
          <w:szCs w:val="20"/>
          <w:lang w:eastAsia="ru-RU"/>
        </w:rPr>
        <w:t>нормы: рекомендовано входить в режимные кабинеты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поликлиники в сменной обуви или бахилах, верхн</w:t>
      </w:r>
      <w:r w:rsidR="00620E66" w:rsidRPr="00D82F93">
        <w:rPr>
          <w:rFonts w:ascii="Times New Roman" w:hAnsi="Times New Roman" w:cs="Times New Roman"/>
          <w:sz w:val="20"/>
          <w:szCs w:val="20"/>
          <w:lang w:eastAsia="ru-RU"/>
        </w:rPr>
        <w:t>юю одежду оставлять в гардеробе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652E6E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 соблюдать правила запрета курения в медицинских учреждениях</w:t>
      </w:r>
      <w:r w:rsidR="00982AA9" w:rsidRPr="00D82F93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652E6E" w:rsidRPr="00D82F93" w:rsidRDefault="00620E66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 </w:t>
      </w:r>
      <w:r w:rsidR="00652E6E" w:rsidRPr="00D82F93">
        <w:rPr>
          <w:rFonts w:ascii="Times New Roman" w:hAnsi="Times New Roman" w:cs="Times New Roman"/>
          <w:sz w:val="20"/>
          <w:szCs w:val="20"/>
          <w:lang w:eastAsia="ru-RU"/>
        </w:rPr>
        <w:t>своевременно являться на прием к врачу и предупреждать о невозможности явки по уважительной причине;</w:t>
      </w:r>
    </w:p>
    <w:p w:rsidR="00652E6E" w:rsidRPr="00D82F93" w:rsidRDefault="00620E66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 </w:t>
      </w:r>
      <w:r w:rsidR="00652E6E" w:rsidRPr="00D82F93">
        <w:rPr>
          <w:rFonts w:ascii="Times New Roman" w:hAnsi="Times New Roman" w:cs="Times New Roman"/>
          <w:sz w:val="20"/>
          <w:szCs w:val="20"/>
          <w:lang w:eastAsia="ru-RU"/>
        </w:rPr>
        <w:t>являться на лечение</w:t>
      </w:r>
      <w:r w:rsidR="001277B4" w:rsidRPr="00D82F93">
        <w:rPr>
          <w:rFonts w:ascii="Times New Roman" w:hAnsi="Times New Roman" w:cs="Times New Roman"/>
          <w:sz w:val="20"/>
          <w:szCs w:val="20"/>
          <w:lang w:eastAsia="ru-RU"/>
        </w:rPr>
        <w:t>, контроль лечения, диспансерное наблюдение</w:t>
      </w:r>
      <w:r w:rsidR="00652E6E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в установленное и согласованное с врачом время;</w:t>
      </w:r>
    </w:p>
    <w:p w:rsidR="00652E6E" w:rsidRPr="00D82F93" w:rsidRDefault="00620E66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652E6E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ознакомиться с 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рекомендованным планом лечения </w:t>
      </w:r>
      <w:r w:rsidR="00652E6E" w:rsidRPr="00D82F93">
        <w:rPr>
          <w:rFonts w:ascii="Times New Roman" w:hAnsi="Times New Roman" w:cs="Times New Roman"/>
          <w:sz w:val="20"/>
          <w:szCs w:val="20"/>
          <w:lang w:eastAsia="ru-RU"/>
        </w:rPr>
        <w:t>и соблюдать его;</w:t>
      </w:r>
    </w:p>
    <w:p w:rsidR="00652E6E" w:rsidRPr="00D82F93" w:rsidRDefault="00620E66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 </w:t>
      </w:r>
      <w:r w:rsidR="00652E6E" w:rsidRPr="00D82F93">
        <w:rPr>
          <w:rFonts w:ascii="Times New Roman" w:hAnsi="Times New Roman" w:cs="Times New Roman"/>
          <w:sz w:val="20"/>
          <w:szCs w:val="20"/>
          <w:lang w:eastAsia="ru-RU"/>
        </w:rPr>
        <w:t>своевременно и неукоснительно выполнять все предписания лечащего врача;</w:t>
      </w:r>
    </w:p>
    <w:p w:rsidR="00652E6E" w:rsidRPr="00D82F93" w:rsidRDefault="00620E66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652E6E" w:rsidRPr="00D82F93">
        <w:rPr>
          <w:rFonts w:ascii="Times New Roman" w:hAnsi="Times New Roman" w:cs="Times New Roman"/>
          <w:sz w:val="20"/>
          <w:szCs w:val="20"/>
          <w:lang w:eastAsia="ru-RU"/>
        </w:rPr>
        <w:t> немедленно информировать лечащего врача об изменении состояния своего здоровья в процессе диагностики и лечения;</w:t>
      </w:r>
    </w:p>
    <w:p w:rsidR="00227ED8" w:rsidRPr="00D82F93" w:rsidRDefault="00227ED8" w:rsidP="00F12B98">
      <w:pPr>
        <w:tabs>
          <w:tab w:val="left" w:pos="1985"/>
        </w:tabs>
        <w:spacing w:after="0" w:line="240" w:lineRule="auto"/>
        <w:ind w:firstLine="851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3.3. пациентам в ГАУЗ «РККВД» запрещается:</w:t>
      </w:r>
    </w:p>
    <w:p w:rsidR="00891AC8" w:rsidRPr="00D82F93" w:rsidRDefault="00227ED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п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роносить в здания и служебные помещения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которых, либо их применение (использование) может представлять угро</w:t>
      </w:r>
      <w:r w:rsidR="00620E66" w:rsidRPr="00D82F93">
        <w:rPr>
          <w:rFonts w:ascii="Times New Roman" w:hAnsi="Times New Roman" w:cs="Times New Roman"/>
          <w:sz w:val="20"/>
          <w:szCs w:val="20"/>
          <w:lang w:eastAsia="ru-RU"/>
        </w:rPr>
        <w:t>зу для безопасности окружающих, крупногабаритные предметы;</w:t>
      </w:r>
    </w:p>
    <w:p w:rsidR="00227ED8" w:rsidRPr="00D82F93" w:rsidRDefault="00891AC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 н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аходиться в служебных помещени</w:t>
      </w:r>
      <w:r w:rsidR="00620E66" w:rsidRPr="00D82F93">
        <w:rPr>
          <w:rFonts w:ascii="Times New Roman" w:hAnsi="Times New Roman" w:cs="Times New Roman"/>
          <w:sz w:val="20"/>
          <w:szCs w:val="20"/>
          <w:lang w:eastAsia="ru-RU"/>
        </w:rPr>
        <w:t>ях ГАУЗ «РККВД» без разрешения а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дминистрации;</w:t>
      </w:r>
    </w:p>
    <w:p w:rsidR="00227ED8" w:rsidRPr="00D82F93" w:rsidRDefault="00891AC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г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ромко разговаривать, шуметь;</w:t>
      </w:r>
    </w:p>
    <w:p w:rsidR="00227ED8" w:rsidRPr="00D82F93" w:rsidRDefault="00891AC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 о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ставлять</w:t>
      </w:r>
      <w:r w:rsidR="000E3895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малолетних д</w:t>
      </w:r>
      <w:r w:rsidR="009C591E" w:rsidRPr="00D82F93">
        <w:rPr>
          <w:rFonts w:ascii="Times New Roman" w:hAnsi="Times New Roman" w:cs="Times New Roman"/>
          <w:sz w:val="20"/>
          <w:szCs w:val="20"/>
          <w:lang w:eastAsia="ru-RU"/>
        </w:rPr>
        <w:t>етей без присмотра (</w:t>
      </w:r>
      <w:r w:rsidR="000E3895" w:rsidRPr="00D82F93">
        <w:rPr>
          <w:rFonts w:ascii="Times New Roman" w:hAnsi="Times New Roman" w:cs="Times New Roman"/>
          <w:sz w:val="20"/>
          <w:szCs w:val="20"/>
          <w:lang w:eastAsia="ru-RU"/>
        </w:rPr>
        <w:t>нельзя оставлять детей на подоконнике</w:t>
      </w:r>
      <w:r w:rsidR="009C591E" w:rsidRPr="00D82F93">
        <w:rPr>
          <w:rFonts w:ascii="Times New Roman" w:hAnsi="Times New Roman" w:cs="Times New Roman"/>
          <w:sz w:val="20"/>
          <w:szCs w:val="20"/>
          <w:lang w:eastAsia="ru-RU"/>
        </w:rPr>
        <w:t>, одних в коридоре, в др. помещениях)</w:t>
      </w:r>
      <w:r w:rsidR="000E3895" w:rsidRPr="00D82F93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227ED8" w:rsidRPr="00D82F93" w:rsidRDefault="00891AC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 в</w:t>
      </w:r>
      <w:r w:rsidR="00620E66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ыносить из ГАУЗ «РККВД» 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документы, полученные для ознакомления; медицинские карты; изымать какие-либо документы из медицинских карт, со стендов и из папок информационных стендов;</w:t>
      </w:r>
    </w:p>
    <w:p w:rsidR="00227ED8" w:rsidRPr="00D82F93" w:rsidRDefault="0039518E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-р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азмещать в помещениях и на территории </w:t>
      </w:r>
      <w:r w:rsidR="00891AC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поликлинических отделений объявления, 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без разрешения администрации ГАУЗ «РККВД»;</w:t>
      </w:r>
    </w:p>
    <w:p w:rsidR="00227ED8" w:rsidRPr="00D82F93" w:rsidRDefault="00891AC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 п</w:t>
      </w:r>
      <w:r w:rsidR="008A0BAD">
        <w:rPr>
          <w:rFonts w:ascii="Times New Roman" w:hAnsi="Times New Roman" w:cs="Times New Roman"/>
          <w:sz w:val="20"/>
          <w:szCs w:val="20"/>
          <w:lang w:eastAsia="ru-RU"/>
        </w:rPr>
        <w:t xml:space="preserve">роизводить фото- и </w:t>
      </w:r>
      <w:proofErr w:type="gramStart"/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аудио</w:t>
      </w:r>
      <w:proofErr w:type="gramEnd"/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и видеосъемку без предварительного разрешения администрации ГАУЗ «РККВД»;</w:t>
      </w:r>
    </w:p>
    <w:p w:rsidR="00227ED8" w:rsidRPr="00D82F93" w:rsidRDefault="00891AC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аходи</w:t>
      </w:r>
      <w:r w:rsidR="00FA3407" w:rsidRPr="00D82F93">
        <w:rPr>
          <w:rFonts w:ascii="Times New Roman" w:hAnsi="Times New Roman" w:cs="Times New Roman"/>
          <w:sz w:val="20"/>
          <w:szCs w:val="20"/>
          <w:lang w:eastAsia="ru-RU"/>
        </w:rPr>
        <w:t>ться в режимных кабинетах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ГАУЗ «РККВД» в верхней одежде, грязной обуви;</w:t>
      </w:r>
    </w:p>
    <w:p w:rsidR="00227ED8" w:rsidRPr="00D82F93" w:rsidRDefault="00891AC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п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реграждать проезд санитарного трансп</w:t>
      </w:r>
      <w:r w:rsidR="00620E66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орта к зданию(ям) ГАУЗ «РККВД», в том числе оставлять личный транспорт на территории ГАУЗ РККВД 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во внерабочее время поликлиники;</w:t>
      </w:r>
      <w:r w:rsidR="00620E66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227ED8" w:rsidRPr="00D82F93" w:rsidRDefault="00891AC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п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роходить в здание и помещения ГАУЗ «РККВД»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 </w:t>
      </w:r>
    </w:p>
    <w:p w:rsidR="00227ED8" w:rsidRPr="00D82F93" w:rsidRDefault="00891AC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-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 в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ыполнять в помещениях ГАУЗ «РККВД» функции торговых агентов, представителей и находиться в помещениях в иных коммерческих целях; проводить политическую агитацию.</w:t>
      </w:r>
    </w:p>
    <w:p w:rsidR="00227ED8" w:rsidRPr="00D82F93" w:rsidRDefault="00227ED8" w:rsidP="00F12B98">
      <w:pPr>
        <w:tabs>
          <w:tab w:val="left" w:pos="1985"/>
        </w:tabs>
        <w:spacing w:after="0" w:line="240" w:lineRule="auto"/>
        <w:ind w:firstLine="851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4. </w:t>
      </w:r>
      <w:r w:rsidR="005D1770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Права и обязанности лечащего врача</w:t>
      </w:r>
      <w:r w:rsidR="00AB61F5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227ED8" w:rsidRPr="00D82F93" w:rsidRDefault="00227ED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4.1. Лечащий врач обязан:</w:t>
      </w:r>
    </w:p>
    <w:p w:rsidR="00227ED8" w:rsidRPr="00D82F93" w:rsidRDefault="0039518E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 о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рганизовать своевременное квалифицированное обследование и лечение пациента;</w:t>
      </w:r>
    </w:p>
    <w:p w:rsidR="00227ED8" w:rsidRPr="00D82F93" w:rsidRDefault="0039518E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 п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редоставлять информацию о состоянии здоровья пациента;</w:t>
      </w:r>
    </w:p>
    <w:p w:rsidR="00227ED8" w:rsidRPr="00D82F93" w:rsidRDefault="0039518E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 р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азъяснять пациенту в понятной и доступной форме информацию о ходе оказания медицинской услуги, о противопоказаниях, о возможн</w:t>
      </w:r>
      <w:r w:rsidR="008A0BAD">
        <w:rPr>
          <w:rFonts w:ascii="Times New Roman" w:hAnsi="Times New Roman" w:cs="Times New Roman"/>
          <w:sz w:val="20"/>
          <w:szCs w:val="20"/>
          <w:lang w:eastAsia="ru-RU"/>
        </w:rPr>
        <w:t xml:space="preserve">ых осложнениях и дискомфорте </w:t>
      </w:r>
      <w:proofErr w:type="gramStart"/>
      <w:r w:rsidR="008A0BAD">
        <w:rPr>
          <w:rFonts w:ascii="Times New Roman" w:hAnsi="Times New Roman" w:cs="Times New Roman"/>
          <w:sz w:val="20"/>
          <w:szCs w:val="20"/>
          <w:lang w:eastAsia="ru-RU"/>
        </w:rPr>
        <w:t xml:space="preserve">во 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время</w:t>
      </w:r>
      <w:proofErr w:type="gramEnd"/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и после лечения, о назначениях и рекомендациях, которые необходимо соблюдать для сохранения достигнутого результата лечения;</w:t>
      </w:r>
    </w:p>
    <w:p w:rsidR="00227ED8" w:rsidRPr="00D82F93" w:rsidRDefault="00071272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 п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о требованию пациента или его законного представителя направлять пациента на кон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сультации к врачам-специалистам, в том числе на кафедры </w:t>
      </w:r>
      <w:proofErr w:type="spellStart"/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дерматовенерологии</w:t>
      </w:r>
      <w:proofErr w:type="spellEnd"/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КГМА и КГМУ;</w:t>
      </w:r>
    </w:p>
    <w:p w:rsidR="004C1236" w:rsidRPr="00D82F93" w:rsidRDefault="00071272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 п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ри необходимости созвать консилиум врачей</w:t>
      </w:r>
      <w:r w:rsidR="004C1236" w:rsidRPr="00D82F93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4C1236" w:rsidRPr="00D82F93" w:rsidRDefault="004C1236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- соблюдать врачебную тайну;</w:t>
      </w:r>
    </w:p>
    <w:p w:rsidR="004C1236" w:rsidRPr="00D82F93" w:rsidRDefault="004C1236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- </w:t>
      </w:r>
      <w:r w:rsidRPr="00D82F93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 </w:t>
      </w:r>
      <w:r w:rsidRPr="00D82F9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 </w:t>
      </w:r>
      <w:hyperlink r:id="rId7" w:anchor="/document/70222886/entry/1000" w:history="1">
        <w:r w:rsidRPr="00D82F93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порядке</w:t>
        </w:r>
      </w:hyperlink>
      <w:r w:rsidRPr="00D82F9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и в сроки, установленные уполномоченным федеральным органом исполнительной власти;</w:t>
      </w:r>
    </w:p>
    <w:p w:rsidR="00227ED8" w:rsidRPr="00D82F93" w:rsidRDefault="004C1236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- назначать лекарственные препараты в </w:t>
      </w:r>
      <w:hyperlink r:id="rId8" w:anchor="/document/12153254/entry/13000" w:history="1">
        <w:r w:rsidRPr="00D82F93">
          <w:rPr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порядке</w:t>
        </w:r>
      </w:hyperlink>
      <w:r w:rsidRPr="00D82F9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установленном уполномоченным федеральным органом исполнительной власти</w:t>
      </w:r>
      <w:r w:rsidR="00227ED8" w:rsidRPr="00D82F93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227ED8" w:rsidRPr="00D82F93" w:rsidRDefault="00227ED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4.2. Лечащий врач вправе:</w:t>
      </w:r>
    </w:p>
    <w:p w:rsidR="00227ED8" w:rsidRPr="00D82F93" w:rsidRDefault="00071272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по согласованию с заведующим 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поликлиническим 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отделением ГАУЗ «РККВД» отказаться от наблюдения за пациентом и его лечения, если отказ непосредственно не угрожает жизни пациента и здоровью окружающих, в том числе по причине несоблюдения пациентом предписаний, режима лечения или настоящих Правил повед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ения и иных законных требований;</w:t>
      </w:r>
    </w:p>
    <w:p w:rsidR="00071272" w:rsidRPr="00D82F93" w:rsidRDefault="00071272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 после предупреждения пациента, провести фото, аудио, видеосъемку при оказании медицинских услуг.</w:t>
      </w:r>
    </w:p>
    <w:p w:rsidR="00227ED8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4.3. </w:t>
      </w:r>
      <w:r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Ответственность</w:t>
      </w:r>
    </w:p>
    <w:p w:rsidR="00227ED8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случае нарушения настоящих Правил пациенты несут ответственность, предусмотренну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ю действующим законодательством;</w:t>
      </w:r>
    </w:p>
    <w:p w:rsidR="00227ED8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случае причинения ущерба имуществу ГАУЗ «РККВД» пациент обяз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ан возместить причиненный ущерб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в соответствии с нормами, установленными действующи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м гражданским законодательством;</w:t>
      </w:r>
    </w:p>
    <w:p w:rsidR="00227ED8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случаях нарушения Правил поведения в ГАУЗ «РККВД» медицинские работники из числа штатных сотрудников будут нести ответственность в соответствии с Трудовым кодексом Российской Федерации и применяться </w:t>
      </w:r>
      <w:r w:rsidR="0039518E" w:rsidRPr="00D82F93">
        <w:rPr>
          <w:rFonts w:ascii="Times New Roman" w:hAnsi="Times New Roman" w:cs="Times New Roman"/>
          <w:sz w:val="20"/>
          <w:szCs w:val="20"/>
          <w:lang w:eastAsia="ru-RU"/>
        </w:rPr>
        <w:t>меры дисциплинарного взыскания;</w:t>
      </w:r>
    </w:p>
    <w:p w:rsidR="00227ED8" w:rsidRPr="00D82F93" w:rsidRDefault="0039518E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-с</w:t>
      </w:r>
      <w:r w:rsidR="00FA3407" w:rsidRPr="00D82F93">
        <w:rPr>
          <w:rFonts w:ascii="Times New Roman" w:hAnsi="Times New Roman" w:cs="Times New Roman"/>
          <w:sz w:val="20"/>
          <w:szCs w:val="20"/>
          <w:lang w:eastAsia="ru-RU"/>
        </w:rPr>
        <w:t>туденты,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орди</w:t>
      </w:r>
      <w:r w:rsidR="00FA3407" w:rsidRPr="00D82F93">
        <w:rPr>
          <w:rFonts w:ascii="Times New Roman" w:hAnsi="Times New Roman" w:cs="Times New Roman"/>
          <w:sz w:val="20"/>
          <w:szCs w:val="20"/>
          <w:lang w:eastAsia="ru-RU"/>
        </w:rPr>
        <w:t>наторы, проходящие обучения на к</w:t>
      </w:r>
      <w:r w:rsidR="00227ED8" w:rsidRPr="00D82F93">
        <w:rPr>
          <w:rFonts w:ascii="Times New Roman" w:hAnsi="Times New Roman" w:cs="Times New Roman"/>
          <w:sz w:val="20"/>
          <w:szCs w:val="20"/>
          <w:lang w:eastAsia="ru-RU"/>
        </w:rPr>
        <w:t>афедрах, расположенных в зданиях ГАУЗ «РККВД», проходящие практическую подготовку в отделениях ГАУЗ «РККВД» должны соблюдать Правила поведения в ГАУЗ «РККВД» соответственно. В случае несоблюдения Правил, в особенности запрета фото и аудио, видеосъемки в ГАУЗ «РККВД», обо всех нарушениях, допущенных данной категорией лиц, ГАУЗ «РККВД» информирует руководство учебных заведений для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применения соответствующих мер.</w:t>
      </w:r>
    </w:p>
    <w:p w:rsidR="00F12B98" w:rsidRPr="00D82F93" w:rsidRDefault="00F12B9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5</w:t>
      </w:r>
      <w:r w:rsidR="00A775E7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. П</w:t>
      </w:r>
      <w:r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о</w:t>
      </w:r>
      <w:r w:rsidR="00A775E7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рядок разрешения конфликтов между пациентом и </w:t>
      </w:r>
      <w:r w:rsidR="003F77C7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диспансером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     Порядок рассмотрения жалоб и обращений определен в соответствие с Федеральным Законом Российской Федерации «О порядке рассмотрения обращений граждан Российской Фе</w:t>
      </w:r>
      <w:r w:rsidR="000B1589" w:rsidRPr="00D82F93">
        <w:rPr>
          <w:rFonts w:ascii="Times New Roman" w:hAnsi="Times New Roman" w:cs="Times New Roman"/>
          <w:sz w:val="20"/>
          <w:szCs w:val="20"/>
          <w:lang w:eastAsia="ru-RU"/>
        </w:rPr>
        <w:t>дерации» от 02.05.2006г. №59-ФЗ</w:t>
      </w:r>
      <w:r w:rsidR="000B1589" w:rsidRPr="00D82F93">
        <w:rPr>
          <w:rFonts w:ascii="Times New Roman" w:hAnsi="Times New Roman" w:cs="Times New Roman"/>
          <w:color w:val="808080"/>
          <w:sz w:val="20"/>
          <w:szCs w:val="20"/>
          <w:shd w:val="clear" w:color="auto" w:fill="FFFFFF"/>
        </w:rPr>
        <w:t xml:space="preserve"> </w:t>
      </w:r>
      <w:r w:rsidR="000B1589" w:rsidRPr="00D82F93">
        <w:rPr>
          <w:rFonts w:ascii="Times New Roman" w:hAnsi="Times New Roman" w:cs="Times New Roman"/>
          <w:b/>
          <w:color w:val="808080"/>
          <w:sz w:val="20"/>
          <w:szCs w:val="20"/>
          <w:shd w:val="clear" w:color="auto" w:fill="FFFFFF"/>
        </w:rPr>
        <w:t>(</w:t>
      </w:r>
      <w:r w:rsidR="000B1589" w:rsidRPr="00D82F93">
        <w:rPr>
          <w:rFonts w:ascii="Times New Roman" w:hAnsi="Times New Roman" w:cs="Times New Roman"/>
          <w:color w:val="808080"/>
          <w:sz w:val="20"/>
          <w:szCs w:val="20"/>
          <w:shd w:val="clear" w:color="auto" w:fill="FFFFFF"/>
        </w:rPr>
        <w:t>в ред. Федеральных законов</w:t>
      </w:r>
      <w:r w:rsidR="000B1589" w:rsidRPr="00D82F93">
        <w:rPr>
          <w:rFonts w:ascii="Times New Roman" w:hAnsi="Times New Roman" w:cs="Times New Roman"/>
          <w:b/>
          <w:color w:val="808080"/>
          <w:sz w:val="20"/>
          <w:szCs w:val="20"/>
          <w:shd w:val="clear" w:color="auto" w:fill="FFFFFF"/>
        </w:rPr>
        <w:t> </w:t>
      </w:r>
      <w:hyperlink r:id="rId9" w:anchor="l0" w:tgtFrame="_blank" w:history="1">
        <w:r w:rsidR="000B1589" w:rsidRPr="00D82F93">
          <w:rPr>
            <w:rStyle w:val="a7"/>
            <w:rFonts w:ascii="Times New Roman" w:hAnsi="Times New Roman" w:cs="Times New Roman"/>
            <w:color w:val="808080"/>
            <w:sz w:val="20"/>
            <w:szCs w:val="20"/>
            <w:u w:val="none"/>
            <w:shd w:val="clear" w:color="auto" w:fill="FFFFFF"/>
          </w:rPr>
          <w:t>от 29.06.2010 N 126-ФЗ</w:t>
        </w:r>
      </w:hyperlink>
      <w:r w:rsidR="000B1589" w:rsidRPr="00D82F93">
        <w:rPr>
          <w:rStyle w:val="revlinks-hidden"/>
          <w:rFonts w:ascii="Times New Roman" w:hAnsi="Times New Roman" w:cs="Times New Roman"/>
          <w:color w:val="808080"/>
          <w:sz w:val="20"/>
          <w:szCs w:val="20"/>
          <w:shd w:val="clear" w:color="auto" w:fill="FFFFFF"/>
        </w:rPr>
        <w:t>, </w:t>
      </w:r>
      <w:hyperlink r:id="rId10" w:anchor="l0" w:tgtFrame="_blank" w:history="1">
        <w:r w:rsidR="000B1589" w:rsidRPr="00D82F93">
          <w:rPr>
            <w:rStyle w:val="a7"/>
            <w:rFonts w:ascii="Times New Roman" w:hAnsi="Times New Roman" w:cs="Times New Roman"/>
            <w:color w:val="808080"/>
            <w:sz w:val="20"/>
            <w:szCs w:val="20"/>
            <w:u w:val="none"/>
            <w:shd w:val="clear" w:color="auto" w:fill="FFFFFF"/>
          </w:rPr>
          <w:t>от 27.07.2010 N 227-ФЗ</w:t>
        </w:r>
      </w:hyperlink>
      <w:r w:rsidR="000B1589" w:rsidRPr="00D82F93">
        <w:rPr>
          <w:rStyle w:val="revlinks-hidden"/>
          <w:rFonts w:ascii="Times New Roman" w:hAnsi="Times New Roman" w:cs="Times New Roman"/>
          <w:color w:val="808080"/>
          <w:sz w:val="20"/>
          <w:szCs w:val="20"/>
          <w:shd w:val="clear" w:color="auto" w:fill="FFFFFF"/>
        </w:rPr>
        <w:t>, </w:t>
      </w:r>
      <w:hyperlink r:id="rId11" w:anchor="l0" w:tgtFrame="_blank" w:history="1">
        <w:r w:rsidR="000B1589" w:rsidRPr="00D82F93">
          <w:rPr>
            <w:rStyle w:val="a7"/>
            <w:rFonts w:ascii="Times New Roman" w:hAnsi="Times New Roman" w:cs="Times New Roman"/>
            <w:color w:val="808080"/>
            <w:sz w:val="20"/>
            <w:szCs w:val="20"/>
            <w:u w:val="none"/>
            <w:shd w:val="clear" w:color="auto" w:fill="FFFFFF"/>
          </w:rPr>
          <w:t>от 07.05.2013 N 80-ФЗ</w:t>
        </w:r>
      </w:hyperlink>
      <w:r w:rsidR="000B1589" w:rsidRPr="00D82F93">
        <w:rPr>
          <w:rStyle w:val="revlinks-hidden"/>
          <w:rFonts w:ascii="Times New Roman" w:hAnsi="Times New Roman" w:cs="Times New Roman"/>
          <w:color w:val="808080"/>
          <w:sz w:val="20"/>
          <w:szCs w:val="20"/>
          <w:shd w:val="clear" w:color="auto" w:fill="FFFFFF"/>
        </w:rPr>
        <w:t>, </w:t>
      </w:r>
      <w:hyperlink r:id="rId12" w:anchor="l0" w:tgtFrame="_blank" w:history="1">
        <w:r w:rsidR="000B1589" w:rsidRPr="00D82F93">
          <w:rPr>
            <w:rStyle w:val="a7"/>
            <w:rFonts w:ascii="Times New Roman" w:hAnsi="Times New Roman" w:cs="Times New Roman"/>
            <w:color w:val="808080"/>
            <w:sz w:val="20"/>
            <w:szCs w:val="20"/>
            <w:u w:val="none"/>
            <w:shd w:val="clear" w:color="auto" w:fill="FFFFFF"/>
          </w:rPr>
          <w:t>от 02.07.2013 N 182-ФЗ</w:t>
        </w:r>
      </w:hyperlink>
      <w:r w:rsidR="000B1589" w:rsidRPr="00D82F93">
        <w:rPr>
          <w:rStyle w:val="revlinks-hidden"/>
          <w:rFonts w:ascii="Times New Roman" w:hAnsi="Times New Roman" w:cs="Times New Roman"/>
          <w:color w:val="808080"/>
          <w:sz w:val="20"/>
          <w:szCs w:val="20"/>
          <w:shd w:val="clear" w:color="auto" w:fill="FFFFFF"/>
        </w:rPr>
        <w:t>, </w:t>
      </w:r>
      <w:hyperlink r:id="rId13" w:anchor="l0" w:tgtFrame="_blank" w:history="1">
        <w:r w:rsidR="000B1589" w:rsidRPr="00D82F93">
          <w:rPr>
            <w:rStyle w:val="a7"/>
            <w:rFonts w:ascii="Times New Roman" w:hAnsi="Times New Roman" w:cs="Times New Roman"/>
            <w:color w:val="808080"/>
            <w:sz w:val="20"/>
            <w:szCs w:val="20"/>
            <w:u w:val="none"/>
            <w:shd w:val="clear" w:color="auto" w:fill="FFFFFF"/>
          </w:rPr>
          <w:t>от 24.11.2014 N 357-ФЗ</w:t>
        </w:r>
      </w:hyperlink>
      <w:r w:rsidR="000B1589" w:rsidRPr="00D82F93">
        <w:rPr>
          <w:rStyle w:val="revlinks-hidden"/>
          <w:rFonts w:ascii="Times New Roman" w:hAnsi="Times New Roman" w:cs="Times New Roman"/>
          <w:color w:val="808080"/>
          <w:sz w:val="20"/>
          <w:szCs w:val="20"/>
          <w:shd w:val="clear" w:color="auto" w:fill="FFFFFF"/>
        </w:rPr>
        <w:t>, </w:t>
      </w:r>
      <w:hyperlink r:id="rId14" w:anchor="l0" w:tgtFrame="_blank" w:history="1">
        <w:r w:rsidR="000B1589" w:rsidRPr="00D82F93">
          <w:rPr>
            <w:rStyle w:val="a7"/>
            <w:rFonts w:ascii="Times New Roman" w:hAnsi="Times New Roman" w:cs="Times New Roman"/>
            <w:color w:val="808080"/>
            <w:sz w:val="20"/>
            <w:szCs w:val="20"/>
            <w:u w:val="none"/>
            <w:shd w:val="clear" w:color="auto" w:fill="FFFFFF"/>
          </w:rPr>
          <w:t>от 03.11.2015 N 305-ФЗ</w:t>
        </w:r>
      </w:hyperlink>
      <w:r w:rsidR="000B1589" w:rsidRPr="00D82F93">
        <w:rPr>
          <w:rStyle w:val="revlinks-hidden"/>
          <w:rFonts w:ascii="Times New Roman" w:hAnsi="Times New Roman" w:cs="Times New Roman"/>
          <w:color w:val="808080"/>
          <w:sz w:val="20"/>
          <w:szCs w:val="20"/>
          <w:shd w:val="clear" w:color="auto" w:fill="FFFFFF"/>
        </w:rPr>
        <w:t>, </w:t>
      </w:r>
      <w:hyperlink r:id="rId15" w:anchor="l0" w:tgtFrame="_blank" w:history="1">
        <w:r w:rsidR="000B1589" w:rsidRPr="00D82F93">
          <w:rPr>
            <w:rStyle w:val="a7"/>
            <w:rFonts w:ascii="Times New Roman" w:hAnsi="Times New Roman" w:cs="Times New Roman"/>
            <w:color w:val="808080"/>
            <w:sz w:val="20"/>
            <w:szCs w:val="20"/>
            <w:u w:val="none"/>
            <w:shd w:val="clear" w:color="auto" w:fill="FFFFFF"/>
          </w:rPr>
          <w:t>от 27.11.2017 N 355-ФЗ</w:t>
        </w:r>
      </w:hyperlink>
      <w:r w:rsidR="000B1589" w:rsidRPr="00D82F93">
        <w:rPr>
          <w:rStyle w:val="revlinks-hidden"/>
          <w:rFonts w:ascii="Times New Roman" w:hAnsi="Times New Roman" w:cs="Times New Roman"/>
          <w:color w:val="808080"/>
          <w:sz w:val="20"/>
          <w:szCs w:val="20"/>
          <w:shd w:val="clear" w:color="auto" w:fill="FFFFFF"/>
        </w:rPr>
        <w:t>, </w:t>
      </w:r>
      <w:hyperlink r:id="rId16" w:anchor="l0" w:tgtFrame="_blank" w:history="1">
        <w:r w:rsidR="000B1589" w:rsidRPr="00D82F93">
          <w:rPr>
            <w:rStyle w:val="a7"/>
            <w:rFonts w:ascii="Times New Roman" w:hAnsi="Times New Roman" w:cs="Times New Roman"/>
            <w:color w:val="808080"/>
            <w:sz w:val="20"/>
            <w:szCs w:val="20"/>
            <w:u w:val="none"/>
            <w:shd w:val="clear" w:color="auto" w:fill="FFFFFF"/>
          </w:rPr>
          <w:t>от 27.12.2018 N 528-ФЗ</w:t>
        </w:r>
      </w:hyperlink>
      <w:r w:rsidR="000B1589" w:rsidRPr="00D82F93">
        <w:rPr>
          <w:rStyle w:val="revlinks-hidden"/>
          <w:rFonts w:ascii="Times New Roman" w:hAnsi="Times New Roman" w:cs="Times New Roman"/>
          <w:color w:val="808080"/>
          <w:sz w:val="20"/>
          <w:szCs w:val="20"/>
          <w:shd w:val="clear" w:color="auto" w:fill="FFFFFF"/>
        </w:rPr>
        <w:t>, </w:t>
      </w:r>
      <w:hyperlink r:id="rId17" w:anchor="l0" w:tgtFrame="_blank" w:history="1">
        <w:r w:rsidR="000B1589" w:rsidRPr="00D82F93">
          <w:rPr>
            <w:rStyle w:val="a7"/>
            <w:rFonts w:ascii="Times New Roman" w:hAnsi="Times New Roman" w:cs="Times New Roman"/>
            <w:color w:val="808080"/>
            <w:sz w:val="20"/>
            <w:szCs w:val="20"/>
            <w:u w:val="none"/>
            <w:shd w:val="clear" w:color="auto" w:fill="FFFFFF"/>
          </w:rPr>
          <w:t>от 04.08.2023 N 480-ФЗ</w:t>
        </w:r>
      </w:hyperlink>
      <w:r w:rsidR="000B1589" w:rsidRPr="00D82F93">
        <w:rPr>
          <w:rFonts w:ascii="Times New Roman" w:hAnsi="Times New Roman" w:cs="Times New Roman"/>
          <w:color w:val="808080"/>
          <w:sz w:val="20"/>
          <w:szCs w:val="20"/>
          <w:shd w:val="clear" w:color="auto" w:fill="FFFFFF"/>
        </w:rPr>
        <w:t>, </w:t>
      </w:r>
      <w:hyperlink r:id="rId18" w:anchor="l0" w:tgtFrame="_blank" w:history="1">
        <w:r w:rsidR="000B1589" w:rsidRPr="00D82F93">
          <w:rPr>
            <w:rStyle w:val="a7"/>
            <w:rFonts w:ascii="Times New Roman" w:hAnsi="Times New Roman" w:cs="Times New Roman"/>
            <w:color w:val="808080"/>
            <w:sz w:val="20"/>
            <w:szCs w:val="20"/>
            <w:u w:val="none"/>
            <w:shd w:val="clear" w:color="auto" w:fill="FFFFFF"/>
          </w:rPr>
          <w:t>от 28.12.2024 N 547-ФЗ</w:t>
        </w:r>
      </w:hyperlink>
      <w:r w:rsidR="000B1589" w:rsidRPr="00D82F93">
        <w:rPr>
          <w:rFonts w:ascii="Times New Roman" w:hAnsi="Times New Roman" w:cs="Times New Roman"/>
          <w:b/>
          <w:color w:val="808080"/>
          <w:sz w:val="20"/>
          <w:szCs w:val="20"/>
          <w:shd w:val="clear" w:color="auto" w:fill="FFFFFF"/>
        </w:rPr>
        <w:t>)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323E2F" w:rsidRPr="00D82F93">
        <w:rPr>
          <w:rFonts w:ascii="Times New Roman" w:hAnsi="Times New Roman" w:cs="Times New Roman"/>
          <w:sz w:val="20"/>
          <w:szCs w:val="20"/>
          <w:lang w:eastAsia="ru-RU"/>
        </w:rPr>
        <w:t>.1.в 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случае </w:t>
      </w:r>
      <w:r w:rsidR="00670F84" w:rsidRPr="00D82F93">
        <w:rPr>
          <w:rFonts w:ascii="Times New Roman" w:hAnsi="Times New Roman" w:cs="Times New Roman"/>
          <w:sz w:val="20"/>
          <w:szCs w:val="20"/>
          <w:lang w:eastAsia="ru-RU"/>
        </w:rPr>
        <w:t>конфликтных ситуаций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пациен</w:t>
      </w:r>
      <w:r w:rsidR="00323E2F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т </w:t>
      </w:r>
      <w:r w:rsidR="00670F8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(его законный представитель) имеет право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непосредственно</w:t>
      </w:r>
      <w:r w:rsidR="00670F8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обратиться </w:t>
      </w:r>
      <w:r w:rsidR="00670F84" w:rsidRPr="00D82F93">
        <w:rPr>
          <w:rFonts w:ascii="Times New Roman" w:hAnsi="Times New Roman" w:cs="Times New Roman"/>
          <w:sz w:val="20"/>
          <w:szCs w:val="20"/>
          <w:lang w:eastAsia="ru-RU"/>
        </w:rPr>
        <w:t>у к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70F84" w:rsidRPr="00D82F93">
        <w:rPr>
          <w:rFonts w:ascii="Times New Roman" w:hAnsi="Times New Roman" w:cs="Times New Roman"/>
          <w:sz w:val="20"/>
          <w:szCs w:val="20"/>
          <w:lang w:eastAsia="ru-RU"/>
        </w:rPr>
        <w:t>заведующему поликлиническим отделением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70F84" w:rsidRPr="00D82F93">
        <w:rPr>
          <w:rFonts w:ascii="Times New Roman" w:hAnsi="Times New Roman" w:cs="Times New Roman"/>
          <w:sz w:val="20"/>
          <w:szCs w:val="20"/>
          <w:lang w:eastAsia="ru-RU"/>
        </w:rPr>
        <w:t>или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в </w:t>
      </w:r>
      <w:r w:rsidR="00670F8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администрацию ГАУЗ </w:t>
      </w:r>
      <w:r w:rsidR="004C1236" w:rsidRPr="00D82F93">
        <w:rPr>
          <w:rFonts w:ascii="Times New Roman" w:hAnsi="Times New Roman" w:cs="Times New Roman"/>
          <w:sz w:val="20"/>
          <w:szCs w:val="20"/>
          <w:lang w:eastAsia="ru-RU"/>
        </w:rPr>
        <w:t>«</w:t>
      </w:r>
      <w:r w:rsidR="00670F84" w:rsidRPr="00D82F93">
        <w:rPr>
          <w:rFonts w:ascii="Times New Roman" w:hAnsi="Times New Roman" w:cs="Times New Roman"/>
          <w:sz w:val="20"/>
          <w:szCs w:val="20"/>
          <w:lang w:eastAsia="ru-RU"/>
        </w:rPr>
        <w:t>РККВД</w:t>
      </w:r>
      <w:r w:rsidR="004C1236" w:rsidRPr="00D82F93">
        <w:rPr>
          <w:rFonts w:ascii="Times New Roman" w:hAnsi="Times New Roman" w:cs="Times New Roman"/>
          <w:sz w:val="20"/>
          <w:szCs w:val="20"/>
          <w:lang w:eastAsia="ru-RU"/>
        </w:rPr>
        <w:t>»</w:t>
      </w:r>
      <w:r w:rsidR="00670F8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или обратиться к администрации в письменном виде.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.2. 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п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ри личном приеме гражданин предъявляет документ, удостоверяющий его личность. 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</w:t>
      </w:r>
      <w:r w:rsidR="00A775E7" w:rsidRPr="00D82F93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приема гражданина. В остальных случаях дается письменный ответ по существу постав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ленных в обращении вопросов;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.3. п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исьменное обращение, принятое в ходе личного приема, подлежит регистрации и рассмотрению в порядке, ус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тановленном Федеральным законом;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.4. в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случае, если в обращении содержатся вопросы, решение которых не входит в компетенцию должностного лица, гражданину дается разъяснение, куда и в каком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порядке ему следует обратиться;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.5. г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ражданин в своем письменном обращении в обязательном порядке указывает либо н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аименование учреждения, в которо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е направляет письменное обращение, либо фамилию, имя, отчество соответствующего должностного лица, либо должность соот</w:t>
      </w:r>
      <w:r w:rsidR="00DB36BD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ветствующего лица, а также свою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фамилию, имя, отчество (последнее - при наличии), по</w:t>
      </w:r>
      <w:r w:rsidR="00DB36BD" w:rsidRPr="00D82F93">
        <w:rPr>
          <w:rFonts w:ascii="Times New Roman" w:hAnsi="Times New Roman" w:cs="Times New Roman"/>
          <w:sz w:val="20"/>
          <w:szCs w:val="20"/>
          <w:lang w:eastAsia="ru-RU"/>
        </w:rPr>
        <w:t>чтовый адрес, по которому должен быть направлен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ответ, уведомление о переадресации обращения, излагает суть предложения, заявления или жалоб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ы, ставит личную подпись и дату;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.6. в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случае необходимости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в подтверждение своих доводов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гражданин прилагает к письменному обращению документы и материалы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, либо их копии;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5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.7. п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исьменное обращение, поступившее 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в администрацию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поликлиники, 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(главного врача ГАУЗ РККВД)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рассматривается в течение 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не более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30 дней со дня его регистрации в порядке, ус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тановленном Федеральным законом;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.8. о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твет на письменное обращение, поступившее в администрацию поликлиники, направляется по почтовому адресу, указанному в обращении.</w:t>
      </w:r>
    </w:p>
    <w:p w:rsidR="00F12B98" w:rsidRPr="00D82F93" w:rsidRDefault="00F12B9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6</w:t>
      </w:r>
      <w:r w:rsidR="00A775E7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. Порядок получения информации о состоянии здоровья пациента</w:t>
      </w:r>
    </w:p>
    <w:p w:rsidR="00854F88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.1. и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нформация о состоянии здоровья предоставляется пациент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у в доступной, соответствующей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 требованиям </w:t>
      </w:r>
      <w:r w:rsidR="00AD25E1" w:rsidRPr="00D82F93">
        <w:rPr>
          <w:rFonts w:ascii="Times New Roman" w:hAnsi="Times New Roman" w:cs="Times New Roman"/>
          <w:sz w:val="20"/>
          <w:szCs w:val="20"/>
          <w:lang w:eastAsia="ru-RU"/>
        </w:rPr>
        <w:t>м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едицинской этики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и 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еонтологии форме лечащим врачом, заведующим отде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лением или иными должностными 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лицами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орг</w:t>
      </w:r>
      <w:r w:rsidR="003F77C7" w:rsidRPr="00D82F93">
        <w:rPr>
          <w:rFonts w:ascii="Times New Roman" w:hAnsi="Times New Roman" w:cs="Times New Roman"/>
          <w:sz w:val="20"/>
          <w:szCs w:val="20"/>
          <w:lang w:eastAsia="ru-RU"/>
        </w:rPr>
        <w:t>анизации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здравоохранения. </w:t>
      </w:r>
    </w:p>
    <w:p w:rsidR="00A775E7" w:rsidRPr="00D82F93" w:rsidRDefault="003F77C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Она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должна содержать сведения о результатах обследования, наличии заболевания, диагнозе и п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рогнозе, методах обследования и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лечения, связанном с ними </w:t>
      </w:r>
      <w:r w:rsidR="00AD25E1" w:rsidRPr="00D82F93">
        <w:rPr>
          <w:rFonts w:ascii="Times New Roman" w:hAnsi="Times New Roman" w:cs="Times New Roman"/>
          <w:sz w:val="20"/>
          <w:szCs w:val="20"/>
          <w:lang w:eastAsia="ru-RU"/>
        </w:rPr>
        <w:t>риске,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возможных вариантах </w:t>
      </w:r>
      <w:r w:rsidR="00AD25E1" w:rsidRPr="00D82F93">
        <w:rPr>
          <w:rFonts w:ascii="Times New Roman" w:hAnsi="Times New Roman" w:cs="Times New Roman"/>
          <w:sz w:val="20"/>
          <w:szCs w:val="20"/>
          <w:lang w:eastAsia="ru-RU"/>
        </w:rPr>
        <w:t>медицинского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вмешательства и их последствиях, а также о результатах проведенного лечения и возможных осложнениях. Информация о состоянии здоровья пациента сообщается членам его семьи, если пациент не запретил сообщать им об этом или не назначил лицо, которому должна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быть передана такая информация;</w:t>
      </w:r>
    </w:p>
    <w:p w:rsidR="001302C4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.2. в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отношении несовершеннолетних и </w:t>
      </w:r>
      <w:r w:rsidR="00AD25E1" w:rsidRPr="00D82F93">
        <w:rPr>
          <w:rFonts w:ascii="Times New Roman" w:hAnsi="Times New Roman" w:cs="Times New Roman"/>
          <w:sz w:val="20"/>
          <w:szCs w:val="20"/>
          <w:lang w:eastAsia="ru-RU"/>
        </w:rPr>
        <w:t>лиц, 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признанных в установленном законом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порядке недееспо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собными, информация о состоянии здоровья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пациента </w:t>
      </w:r>
      <w:r w:rsidR="00AD25E1" w:rsidRPr="00D82F93">
        <w:rPr>
          <w:rFonts w:ascii="Times New Roman" w:hAnsi="Times New Roman" w:cs="Times New Roman"/>
          <w:sz w:val="20"/>
          <w:szCs w:val="20"/>
          <w:lang w:eastAsia="ru-RU"/>
        </w:rPr>
        <w:t>предоставляется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их законному</w:t>
      </w:r>
      <w:r w:rsidR="001302C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представителю;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A775E7" w:rsidRPr="00D82F93" w:rsidRDefault="001302C4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5D1770" w:rsidRPr="00D82F93"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.3. в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случае отказа пациента от получения ин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формации о состоянии</w:t>
      </w:r>
      <w:r w:rsidR="00AD25E1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своего здоровья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де</w:t>
      </w:r>
      <w:r w:rsidR="00071272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лается соответствующая запись в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медицинской 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документации;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.4.</w:t>
      </w:r>
      <w:r w:rsidR="008A0BAD" w:rsidRPr="008A0BA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и</w:t>
      </w:r>
      <w:r w:rsidR="00AD25E1" w:rsidRPr="00D82F93">
        <w:rPr>
          <w:rFonts w:ascii="Times New Roman" w:hAnsi="Times New Roman" w:cs="Times New Roman"/>
          <w:sz w:val="20"/>
          <w:szCs w:val="20"/>
          <w:lang w:eastAsia="ru-RU"/>
        </w:rPr>
        <w:t>нформация,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содержащаяся в медицинс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кой </w:t>
      </w:r>
      <w:r w:rsidR="00AD25E1" w:rsidRPr="00D82F93">
        <w:rPr>
          <w:rFonts w:ascii="Times New Roman" w:hAnsi="Times New Roman" w:cs="Times New Roman"/>
          <w:sz w:val="20"/>
          <w:szCs w:val="20"/>
          <w:lang w:eastAsia="ru-RU"/>
        </w:rPr>
        <w:t>документации, составляет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врачебную тайну и может предоставляться без согласия пациента только по основаниям, предусмо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тренным законодательными актами;</w:t>
      </w:r>
    </w:p>
    <w:p w:rsidR="000E417C" w:rsidRPr="00D82F93" w:rsidRDefault="000E417C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6.5. предоставление сведений, составляющих врачебную тайну, осуществляется в соответствии со ст.13 ФЗ от 21 ноября 2011г. №323-ФЗ «Об основах охраны здоровья граждан в РФ». </w:t>
      </w:r>
    </w:p>
    <w:p w:rsidR="00F12B98" w:rsidRPr="00D82F93" w:rsidRDefault="00F12B9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7</w:t>
      </w:r>
      <w:r w:rsidR="00A775E7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. Порядок выдачи справок, выписок из медицинской докумен</w:t>
      </w:r>
      <w:r w:rsidR="00854F88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тации пациенту или другим лицам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.1. порядок выдачи документов, удостоверяющих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временную нетрудоспособность, а также выписок из медицинской документации утверждается Министерством здрав</w:t>
      </w:r>
      <w:r w:rsidR="00AD46DB" w:rsidRPr="00D82F93">
        <w:rPr>
          <w:rFonts w:ascii="Times New Roman" w:hAnsi="Times New Roman" w:cs="Times New Roman"/>
          <w:sz w:val="20"/>
          <w:szCs w:val="20"/>
          <w:lang w:eastAsia="ru-RU"/>
        </w:rPr>
        <w:t>оохранения Российской Федерации (приказ МЗ РФ от 23.11.2021г. №1089н).</w:t>
      </w:r>
    </w:p>
    <w:p w:rsidR="00854F88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.2. д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окументами, удостоверяющими временную нетрудоспособность больного, </w:t>
      </w:r>
      <w:r w:rsidR="00AD46DB" w:rsidRPr="00D82F93">
        <w:rPr>
          <w:rFonts w:ascii="Times New Roman" w:hAnsi="Times New Roman" w:cs="Times New Roman"/>
          <w:sz w:val="20"/>
          <w:szCs w:val="20"/>
          <w:lang w:eastAsia="ru-RU"/>
        </w:rPr>
        <w:t>являе</w:t>
      </w:r>
      <w:r w:rsidR="0018259B" w:rsidRPr="00D82F93">
        <w:rPr>
          <w:rFonts w:ascii="Times New Roman" w:hAnsi="Times New Roman" w:cs="Times New Roman"/>
          <w:sz w:val="20"/>
          <w:szCs w:val="20"/>
          <w:lang w:eastAsia="ru-RU"/>
        </w:rPr>
        <w:t>тся </w:t>
      </w:r>
      <w:r w:rsidR="00AD46DB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электронный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листок нетрудоспособности или справка о временной нетрудоспособности (Форма 095</w:t>
      </w:r>
      <w:r w:rsidR="00AD46DB" w:rsidRPr="00D82F93">
        <w:rPr>
          <w:rFonts w:ascii="Times New Roman" w:hAnsi="Times New Roman" w:cs="Times New Roman"/>
          <w:sz w:val="20"/>
          <w:szCs w:val="20"/>
          <w:lang w:eastAsia="ru-RU"/>
        </w:rPr>
        <w:t>-у – для учащихся), или листок освобождения от выполнения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служебных обязанностей. Документы, удостоверяющие временную </w:t>
      </w:r>
      <w:r w:rsidR="0018259B" w:rsidRPr="00D82F93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етрудоспособность, а также выписки из медицинской документации выдаются лечащим</w:t>
      </w:r>
      <w:r w:rsidR="00AD46DB" w:rsidRPr="00D82F93">
        <w:rPr>
          <w:rFonts w:ascii="Times New Roman" w:hAnsi="Times New Roman" w:cs="Times New Roman"/>
          <w:sz w:val="20"/>
          <w:szCs w:val="20"/>
          <w:lang w:eastAsia="ru-RU"/>
        </w:rPr>
        <w:t> врачом по предъявлению документов, удостоверяющих личность, СНИЛС, воинское удостоверение;</w:t>
      </w:r>
    </w:p>
    <w:p w:rsidR="00A775E7" w:rsidRPr="00D82F93" w:rsidRDefault="00323E2F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Выдача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и продление документа, удостоверяющего</w:t>
      </w:r>
      <w:r w:rsidR="0018259B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временную нетрудоспособность, </w:t>
      </w:r>
      <w:r w:rsidR="00AD25E1" w:rsidRPr="00D82F93">
        <w:rPr>
          <w:rFonts w:ascii="Times New Roman" w:hAnsi="Times New Roman" w:cs="Times New Roman"/>
          <w:sz w:val="20"/>
          <w:szCs w:val="20"/>
          <w:lang w:eastAsia="ru-RU"/>
        </w:rPr>
        <w:t>осуществляются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врачом после личного осмотра и подтверждаются записью в медицинской документации, обосновывающей време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нное освобождение от работы. </w:t>
      </w:r>
      <w:r w:rsidR="0018259B" w:rsidRPr="00D82F93">
        <w:rPr>
          <w:rFonts w:ascii="Times New Roman" w:hAnsi="Times New Roman" w:cs="Times New Roman"/>
          <w:sz w:val="20"/>
          <w:szCs w:val="20"/>
          <w:lang w:eastAsia="ru-RU"/>
        </w:rPr>
        <w:t>В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случае </w:t>
      </w:r>
      <w:r w:rsidR="00AD25E1" w:rsidRPr="00D82F93">
        <w:rPr>
          <w:rFonts w:ascii="Times New Roman" w:hAnsi="Times New Roman" w:cs="Times New Roman"/>
          <w:sz w:val="20"/>
          <w:szCs w:val="20"/>
          <w:lang w:eastAsia="ru-RU"/>
        </w:rPr>
        <w:t>заболевания </w:t>
      </w:r>
      <w:r w:rsidR="0018259B" w:rsidRPr="00D82F93">
        <w:rPr>
          <w:rFonts w:ascii="Times New Roman" w:hAnsi="Times New Roman" w:cs="Times New Roman"/>
          <w:sz w:val="20"/>
          <w:szCs w:val="20"/>
          <w:lang w:eastAsia="ru-RU"/>
        </w:rPr>
        <w:t>у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чащихся, студентов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средних, специальных и высших учебных заведений для освобождения их от учебы выдае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тся справка установленной формы;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.3. з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а необоснованную выдачу, неправильное оформление листка нетрудоспособности (справки)</w:t>
      </w:r>
      <w:r w:rsidR="00AD25E1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врачи, </w:t>
      </w:r>
      <w:r w:rsidR="00AD25E1" w:rsidRPr="00D82F93">
        <w:rPr>
          <w:rFonts w:ascii="Times New Roman" w:hAnsi="Times New Roman" w:cs="Times New Roman"/>
          <w:sz w:val="20"/>
          <w:szCs w:val="20"/>
          <w:lang w:eastAsia="ru-RU"/>
        </w:rPr>
        <w:t>которым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предоставлено право их выдачи, привлекаются к ответственности в установленном законодательством порядке</w:t>
      </w:r>
      <w:r w:rsidR="00F12B98" w:rsidRPr="00D82F93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F12B98" w:rsidRPr="00D82F93" w:rsidRDefault="00F12B9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8</w:t>
      </w:r>
      <w:r w:rsidR="00854F88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. График </w:t>
      </w:r>
      <w:r w:rsidR="00A775E7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работы поликлини</w:t>
      </w:r>
      <w:r w:rsidR="004847F4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ческого отделения</w:t>
      </w:r>
      <w:r w:rsidR="00A775E7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и ее должностных лиц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.1. г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рафик работы </w:t>
      </w:r>
      <w:r w:rsidR="004847F4" w:rsidRPr="00D82F93">
        <w:rPr>
          <w:rFonts w:ascii="Times New Roman" w:hAnsi="Times New Roman" w:cs="Times New Roman"/>
          <w:sz w:val="20"/>
          <w:szCs w:val="20"/>
          <w:lang w:eastAsia="ru-RU"/>
        </w:rPr>
        <w:t>поликлинического отделения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и е</w:t>
      </w:r>
      <w:r w:rsidR="004847F4" w:rsidRPr="00D82F93">
        <w:rPr>
          <w:rFonts w:ascii="Times New Roman" w:hAnsi="Times New Roman" w:cs="Times New Roman"/>
          <w:sz w:val="20"/>
          <w:szCs w:val="20"/>
          <w:lang w:eastAsia="ru-RU"/>
        </w:rPr>
        <w:t>ё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должностных лиц    определяется   правилами внутреннего трудового   распорядка</w:t>
      </w:r>
      <w:r w:rsidR="004847F4" w:rsidRPr="00D82F93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 с учет</w:t>
      </w:r>
      <w:r w:rsidR="004847F4" w:rsidRPr="00D82F93">
        <w:rPr>
          <w:rFonts w:ascii="Times New Roman" w:hAnsi="Times New Roman" w:cs="Times New Roman"/>
          <w:sz w:val="20"/>
          <w:szCs w:val="20"/>
          <w:lang w:eastAsia="ru-RU"/>
        </w:rPr>
        <w:t>ом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ограничений, установленных Трудовым кодексом</w:t>
      </w:r>
      <w:r w:rsidR="004847F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Российской Федерации;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>.2. р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ежим работы </w:t>
      </w:r>
      <w:r w:rsidR="004847F4" w:rsidRPr="00D82F93">
        <w:rPr>
          <w:rFonts w:ascii="Times New Roman" w:hAnsi="Times New Roman" w:cs="Times New Roman"/>
          <w:sz w:val="20"/>
          <w:szCs w:val="20"/>
          <w:lang w:eastAsia="ru-RU"/>
        </w:rPr>
        <w:t>поликлинического отделения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и ее должностных лиц определяет время начала и окончания рабочего дня (смены), а также рабочие и выходные дни, время обеденного и других</w:t>
      </w:r>
      <w:r w:rsidR="004847F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перерывов, последовательность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чередования работы </w:t>
      </w:r>
      <w:r w:rsidR="004847F4" w:rsidRPr="00D82F93">
        <w:rPr>
          <w:rFonts w:ascii="Times New Roman" w:hAnsi="Times New Roman" w:cs="Times New Roman"/>
          <w:sz w:val="20"/>
          <w:szCs w:val="20"/>
          <w:lang w:eastAsia="ru-RU"/>
        </w:rPr>
        <w:t>по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сменам, а также рабочее</w:t>
      </w:r>
      <w:r w:rsidR="00854F88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время должностных лиц;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>.3. индивидуальные нормы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нагрузки персонала (график работы) устанавливаются главным</w:t>
      </w:r>
      <w:r w:rsidR="004847F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врачом в соответствии с типовыми должностными инструкциями персонала организации здравоохранения и по согласованию с профсоюзными</w:t>
      </w:r>
      <w:r w:rsidR="004847F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органами. График и режим </w:t>
      </w:r>
      <w:r w:rsidR="004847F4" w:rsidRPr="00D82F93">
        <w:rPr>
          <w:rFonts w:ascii="Times New Roman" w:hAnsi="Times New Roman" w:cs="Times New Roman"/>
          <w:sz w:val="20"/>
          <w:szCs w:val="20"/>
          <w:lang w:eastAsia="ru-RU"/>
        </w:rPr>
        <w:t>работы 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>утверждаются главным врачом;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.4. Прием населения (больных и их родст</w:t>
      </w:r>
      <w:r w:rsidR="00AD46DB" w:rsidRPr="00D82F93">
        <w:rPr>
          <w:rFonts w:ascii="Times New Roman" w:hAnsi="Times New Roman" w:cs="Times New Roman"/>
          <w:sz w:val="20"/>
          <w:szCs w:val="20"/>
          <w:lang w:eastAsia="ru-RU"/>
        </w:rPr>
        <w:t>венников) главным врачом,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заместителями</w:t>
      </w:r>
      <w:r w:rsidR="00AD46DB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(по вторникам с 14.00 до 17.00)., </w:t>
      </w:r>
      <w:proofErr w:type="spellStart"/>
      <w:r w:rsidR="00AD46DB" w:rsidRPr="00D82F93">
        <w:rPr>
          <w:rFonts w:ascii="Times New Roman" w:hAnsi="Times New Roman" w:cs="Times New Roman"/>
          <w:sz w:val="20"/>
          <w:szCs w:val="20"/>
          <w:lang w:eastAsia="ru-RU"/>
        </w:rPr>
        <w:t>завед</w:t>
      </w:r>
      <w:proofErr w:type="spellEnd"/>
      <w:r w:rsidR="00AD46DB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. пол. отд.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осуществляе</w:t>
      </w:r>
      <w:r w:rsidR="00AD46DB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тся в установленные часы приема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Информацию о часах прием</w:t>
      </w:r>
      <w:r w:rsidR="00AD46DB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а можно узнать </w:t>
      </w:r>
      <w:r w:rsidR="001302C4" w:rsidRPr="00D82F93">
        <w:rPr>
          <w:rFonts w:ascii="Times New Roman" w:hAnsi="Times New Roman" w:cs="Times New Roman"/>
          <w:sz w:val="20"/>
          <w:szCs w:val="20"/>
          <w:lang w:eastAsia="ru-RU"/>
        </w:rPr>
        <w:t>на сайте</w:t>
      </w:r>
      <w:r w:rsidR="00AD46DB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или в регистратуре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F12B98" w:rsidRPr="00D82F93" w:rsidRDefault="00F12B98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9</w:t>
      </w:r>
      <w:r w:rsidR="00A775E7" w:rsidRPr="00D82F93">
        <w:rPr>
          <w:rFonts w:ascii="Times New Roman" w:hAnsi="Times New Roman" w:cs="Times New Roman"/>
          <w:b/>
          <w:sz w:val="20"/>
          <w:szCs w:val="20"/>
          <w:lang w:eastAsia="ru-RU"/>
        </w:rPr>
        <w:t>.  Информация о перечне видов платных медицинских услуг и порядке их оказания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>.1. п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еречень    платных </w:t>
      </w:r>
      <w:r w:rsidR="004847F4" w:rsidRPr="00D82F93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идов медицинской помощи и   услуг, оказываемых населению</w:t>
      </w:r>
      <w:r w:rsidR="004847F4" w:rsidRPr="00D82F93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8A0BAD">
        <w:rPr>
          <w:rFonts w:ascii="Times New Roman" w:hAnsi="Times New Roman" w:cs="Times New Roman"/>
          <w:sz w:val="20"/>
          <w:szCs w:val="20"/>
          <w:lang w:eastAsia="ru-RU"/>
        </w:rPr>
        <w:t xml:space="preserve"> а также порядок и условия их 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предоставления населению определяются Положением об оказании платных услуг </w:t>
      </w:r>
      <w:r w:rsidR="004847F4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ГАУЗ РККВД, 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законод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>ательством Российской Федерации;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>.2. с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тоимость платных медицинских услуг определяется калькуляцией с учетом всех расходов, связанных с предоставлением этих услуг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9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>.3. и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нформация о платных видах медицинской помощи и услуг, оказываемых населению поликлиникой, а также порядок и условия их предоставления населению размещены на информационных стендах</w:t>
      </w:r>
      <w:r w:rsidR="00AD25E1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хозрасчетного отделения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>.4. у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чреждение обязано обеспечить   граждан доступной и достоверной информацией о   перечне платных медицинских услуг с указанием их стоимости, условиях предоставления услуг, включая сведения о льготах 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>для отдельных категорий граждан;</w:t>
      </w:r>
    </w:p>
    <w:p w:rsidR="00A775E7" w:rsidRPr="00D82F93" w:rsidRDefault="005D1770" w:rsidP="00F12B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>.5.  р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асчеты с пациентами за оказание платн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>ых медицинских услуг осуществляю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тся с применением контрольно-кассовых аппаратов с 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>выдачей кассового чека пациенту;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>.6. о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плата любых услуг без использования контрольно-кассового аппарата в подразделениях </w:t>
      </w:r>
      <w:r w:rsidR="00AD25E1" w:rsidRPr="00D82F93">
        <w:rPr>
          <w:rFonts w:ascii="Times New Roman" w:hAnsi="Times New Roman" w:cs="Times New Roman"/>
          <w:sz w:val="20"/>
          <w:szCs w:val="20"/>
          <w:lang w:eastAsia="ru-RU"/>
        </w:rPr>
        <w:t>ГАУЗ РККВД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> категорически запрещена;</w:t>
      </w:r>
    </w:p>
    <w:p w:rsidR="00A775E7" w:rsidRPr="00D82F93" w:rsidRDefault="005D1770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>7. о</w:t>
      </w:r>
      <w:r w:rsidR="00A775E7" w:rsidRPr="00D82F93">
        <w:rPr>
          <w:rFonts w:ascii="Times New Roman" w:hAnsi="Times New Roman" w:cs="Times New Roman"/>
          <w:sz w:val="20"/>
          <w:szCs w:val="20"/>
          <w:lang w:eastAsia="ru-RU"/>
        </w:rPr>
        <w:t>плата медицинских услуг не предоставляет право внеочередного обслуживания в ущерб гражданам, получающим бесплатную медицинскую помощь в рамках Территориальной программы государственных гарантий.</w:t>
      </w:r>
    </w:p>
    <w:p w:rsidR="00A775E7" w:rsidRPr="00D82F93" w:rsidRDefault="00A775E7" w:rsidP="00F12B98">
      <w:pPr>
        <w:tabs>
          <w:tab w:val="left" w:pos="1985"/>
        </w:tabs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DB36BD" w:rsidRPr="00D82F93" w:rsidRDefault="00A775E7" w:rsidP="00F12B98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>Посетители, нарушившие данные правила внутреннего распорядка несут от</w:t>
      </w:r>
      <w:r w:rsidR="00AC7070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ветственность в соответствии с </w:t>
      </w:r>
      <w:r w:rsidR="00F12B98" w:rsidRPr="00D82F93">
        <w:rPr>
          <w:rFonts w:ascii="Times New Roman" w:hAnsi="Times New Roman" w:cs="Times New Roman"/>
          <w:sz w:val="20"/>
          <w:szCs w:val="20"/>
          <w:lang w:eastAsia="ru-RU"/>
        </w:rPr>
        <w:t>Р</w:t>
      </w:r>
      <w:r w:rsidRPr="00D82F93">
        <w:rPr>
          <w:rFonts w:ascii="Times New Roman" w:hAnsi="Times New Roman" w:cs="Times New Roman"/>
          <w:sz w:val="20"/>
          <w:szCs w:val="20"/>
          <w:lang w:eastAsia="ru-RU"/>
        </w:rPr>
        <w:t>оссийским законодательством</w:t>
      </w:r>
      <w:r w:rsidR="00AD25E1" w:rsidRPr="00D82F93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DB36BD"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EF2295" w:rsidRPr="00D82F93" w:rsidRDefault="00DB36BD" w:rsidP="008A0BAD">
      <w:pPr>
        <w:tabs>
          <w:tab w:val="left" w:pos="198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82F93">
        <w:rPr>
          <w:rFonts w:ascii="Times New Roman" w:hAnsi="Times New Roman" w:cs="Times New Roman"/>
          <w:sz w:val="20"/>
          <w:szCs w:val="20"/>
          <w:lang w:eastAsia="ru-RU"/>
        </w:rPr>
        <w:t xml:space="preserve">При серьезных нарушениях Правил, лечащий врач, по согласованию с администрацией ГАУЗ РККВД, может привлечь сотрудников правоохранительных органов. </w:t>
      </w:r>
    </w:p>
    <w:sectPr w:rsidR="00EF2295" w:rsidRPr="00D82F93" w:rsidSect="00F12B9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9A2"/>
    <w:multiLevelType w:val="hybridMultilevel"/>
    <w:tmpl w:val="D65C0A58"/>
    <w:lvl w:ilvl="0" w:tplc="1AF4862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87"/>
    <w:rsid w:val="00022CD4"/>
    <w:rsid w:val="00035410"/>
    <w:rsid w:val="000536BB"/>
    <w:rsid w:val="00071272"/>
    <w:rsid w:val="000B1589"/>
    <w:rsid w:val="000C4A3C"/>
    <w:rsid w:val="000E0CA3"/>
    <w:rsid w:val="000E3895"/>
    <w:rsid w:val="000E417C"/>
    <w:rsid w:val="001277B4"/>
    <w:rsid w:val="001302C4"/>
    <w:rsid w:val="0018259B"/>
    <w:rsid w:val="001A3D15"/>
    <w:rsid w:val="0020685B"/>
    <w:rsid w:val="00227ED8"/>
    <w:rsid w:val="00235E1E"/>
    <w:rsid w:val="002C6A49"/>
    <w:rsid w:val="00323E2F"/>
    <w:rsid w:val="00330E87"/>
    <w:rsid w:val="003359A1"/>
    <w:rsid w:val="0039518E"/>
    <w:rsid w:val="003A0977"/>
    <w:rsid w:val="003F77C7"/>
    <w:rsid w:val="00481AA5"/>
    <w:rsid w:val="004847F4"/>
    <w:rsid w:val="004A2E64"/>
    <w:rsid w:val="004A3451"/>
    <w:rsid w:val="004C1236"/>
    <w:rsid w:val="00510074"/>
    <w:rsid w:val="005D1770"/>
    <w:rsid w:val="00620E66"/>
    <w:rsid w:val="0063094B"/>
    <w:rsid w:val="006474E3"/>
    <w:rsid w:val="00652E6E"/>
    <w:rsid w:val="00670F84"/>
    <w:rsid w:val="00693DF8"/>
    <w:rsid w:val="006B23DA"/>
    <w:rsid w:val="006E50FA"/>
    <w:rsid w:val="007F30A0"/>
    <w:rsid w:val="00854F88"/>
    <w:rsid w:val="00891AC8"/>
    <w:rsid w:val="008A0BAD"/>
    <w:rsid w:val="008B79AF"/>
    <w:rsid w:val="00971C29"/>
    <w:rsid w:val="00982AA9"/>
    <w:rsid w:val="009C591E"/>
    <w:rsid w:val="00A27158"/>
    <w:rsid w:val="00A775E7"/>
    <w:rsid w:val="00AB61F5"/>
    <w:rsid w:val="00AC7070"/>
    <w:rsid w:val="00AD25E1"/>
    <w:rsid w:val="00AD46DB"/>
    <w:rsid w:val="00B07A8D"/>
    <w:rsid w:val="00B526CB"/>
    <w:rsid w:val="00B80EEE"/>
    <w:rsid w:val="00C832A2"/>
    <w:rsid w:val="00CA735A"/>
    <w:rsid w:val="00D06857"/>
    <w:rsid w:val="00D53A89"/>
    <w:rsid w:val="00D541E3"/>
    <w:rsid w:val="00D63CB8"/>
    <w:rsid w:val="00D71AE4"/>
    <w:rsid w:val="00D754C8"/>
    <w:rsid w:val="00D82F93"/>
    <w:rsid w:val="00DB36BD"/>
    <w:rsid w:val="00DC5109"/>
    <w:rsid w:val="00DF1D05"/>
    <w:rsid w:val="00E05CC6"/>
    <w:rsid w:val="00E35FC1"/>
    <w:rsid w:val="00EA2C02"/>
    <w:rsid w:val="00EE3F99"/>
    <w:rsid w:val="00EF1E03"/>
    <w:rsid w:val="00EF2295"/>
    <w:rsid w:val="00F12B98"/>
    <w:rsid w:val="00FA340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AAF2"/>
  <w15:chartTrackingRefBased/>
  <w15:docId w15:val="{7F425E93-FBF9-4FE7-8535-62562E4B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5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41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2A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B1589"/>
    <w:rPr>
      <w:color w:val="0000FF"/>
      <w:u w:val="single"/>
    </w:rPr>
  </w:style>
  <w:style w:type="character" w:customStyle="1" w:styleId="revlinks-hidden">
    <w:name w:val="rev_links-hidden"/>
    <w:basedOn w:val="a0"/>
    <w:rsid w:val="000B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normativ.kontur.ru/document?moduleId=1&amp;documentId=242323" TargetMode="External"/><Relationship Id="rId18" Type="http://schemas.openxmlformats.org/officeDocument/2006/relationships/hyperlink" Target="https://normativ.kontur.ru/document?moduleId=1&amp;documentId=485523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normativ.kontur.ru/document?moduleId=1&amp;documentId=215136" TargetMode="External"/><Relationship Id="rId17" Type="http://schemas.openxmlformats.org/officeDocument/2006/relationships/hyperlink" Target="https://normativ.kontur.ru/document?moduleId=1&amp;documentId=4534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4006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normativ.kontur.ru/document?moduleId=1&amp;documentId=2130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303700" TargetMode="External"/><Relationship Id="rId10" Type="http://schemas.openxmlformats.org/officeDocument/2006/relationships/hyperlink" Target="https://normativ.kontur.ru/document?moduleId=1&amp;documentId=28376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158335" TargetMode="External"/><Relationship Id="rId14" Type="http://schemas.openxmlformats.org/officeDocument/2006/relationships/hyperlink" Target="https://normativ.kontur.ru/document?moduleId=1&amp;documentId=261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17D19-9BD6-48E3-BD8B-272807B9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6</Pages>
  <Words>4035</Words>
  <Characters>23005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kvd</dc:creator>
  <cp:keywords/>
  <dc:description/>
  <cp:lastModifiedBy>Ilgiz Fahrutdinov</cp:lastModifiedBy>
  <cp:revision>37</cp:revision>
  <cp:lastPrinted>2025-07-16T12:10:00Z</cp:lastPrinted>
  <dcterms:created xsi:type="dcterms:W3CDTF">2016-12-03T09:54:00Z</dcterms:created>
  <dcterms:modified xsi:type="dcterms:W3CDTF">2026-03-19T08:40:00Z</dcterms:modified>
</cp:coreProperties>
</file>